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8495" w14:textId="77777777" w:rsidR="00267969" w:rsidRDefault="00267969" w:rsidP="00267969">
      <w:pPr>
        <w:jc w:val="center"/>
        <w:rPr>
          <w:rFonts w:ascii="Bookman Old Style" w:hAnsi="Bookman Old Style"/>
          <w:b/>
          <w:u w:val="single"/>
        </w:rPr>
      </w:pPr>
      <w:r>
        <w:rPr>
          <w:rFonts w:ascii="Bookman Old Style" w:hAnsi="Bookman Old Style"/>
          <w:b/>
          <w:u w:val="single"/>
        </w:rPr>
        <w:t xml:space="preserve">BHARATHIAR </w:t>
      </w:r>
      <w:proofErr w:type="gramStart"/>
      <w:r>
        <w:rPr>
          <w:rFonts w:ascii="Bookman Old Style" w:hAnsi="Bookman Old Style"/>
          <w:b/>
          <w:u w:val="single"/>
        </w:rPr>
        <w:t>UNIVERSITY :</w:t>
      </w:r>
      <w:proofErr w:type="gramEnd"/>
      <w:r>
        <w:rPr>
          <w:rFonts w:ascii="Bookman Old Style" w:hAnsi="Bookman Old Style"/>
          <w:b/>
          <w:u w:val="single"/>
        </w:rPr>
        <w:t xml:space="preserve"> COIMBATORE 641 046</w:t>
      </w:r>
    </w:p>
    <w:p w14:paraId="75AF45A1" w14:textId="77777777" w:rsidR="00267969" w:rsidRDefault="00267969" w:rsidP="00267969">
      <w:pPr>
        <w:jc w:val="center"/>
        <w:rPr>
          <w:rFonts w:ascii="Bookman Old Style" w:hAnsi="Bookman Old Style"/>
          <w:b/>
          <w:u w:val="single"/>
        </w:rPr>
      </w:pPr>
    </w:p>
    <w:p w14:paraId="600F3B48" w14:textId="77777777" w:rsidR="00267969" w:rsidRDefault="00267969" w:rsidP="00267969">
      <w:pPr>
        <w:jc w:val="center"/>
        <w:rPr>
          <w:rFonts w:ascii="Bookman Old Style" w:hAnsi="Bookman Old Style"/>
          <w:b/>
          <w:u w:val="single"/>
        </w:rPr>
      </w:pPr>
      <w:r>
        <w:rPr>
          <w:rFonts w:ascii="Bookman Old Style" w:hAnsi="Bookman Old Style"/>
          <w:b/>
          <w:u w:val="single"/>
        </w:rPr>
        <w:t>TENDER NOTICE</w:t>
      </w:r>
    </w:p>
    <w:p w14:paraId="4362147E" w14:textId="77777777" w:rsidR="00267969" w:rsidRDefault="00267969" w:rsidP="00267969">
      <w:pPr>
        <w:jc w:val="center"/>
        <w:rPr>
          <w:rFonts w:ascii="Bookman Old Style" w:hAnsi="Bookman Old Style"/>
          <w:b/>
          <w:u w:val="single"/>
        </w:rPr>
      </w:pPr>
    </w:p>
    <w:p w14:paraId="24B90FB9" w14:textId="77777777" w:rsidR="00267969" w:rsidRDefault="00267969" w:rsidP="00267969">
      <w:pPr>
        <w:jc w:val="center"/>
        <w:rPr>
          <w:rFonts w:ascii="Bookman Old Style" w:hAnsi="Bookman Old Style"/>
          <w:b/>
          <w:u w:val="single"/>
        </w:rPr>
      </w:pPr>
    </w:p>
    <w:p w14:paraId="6A9CFFE6" w14:textId="77777777" w:rsidR="00267969" w:rsidRDefault="00267969" w:rsidP="00267969">
      <w:pPr>
        <w:jc w:val="center"/>
        <w:rPr>
          <w:rFonts w:ascii="Bookman Old Style" w:hAnsi="Bookman Old Style"/>
          <w:b/>
        </w:rPr>
      </w:pPr>
    </w:p>
    <w:p w14:paraId="2DADA7AD" w14:textId="218C98C1" w:rsidR="00460CE5" w:rsidRDefault="00267969" w:rsidP="00267969">
      <w:pPr>
        <w:ind w:right="-1350"/>
        <w:rPr>
          <w:b/>
        </w:rPr>
      </w:pPr>
      <w:r w:rsidRPr="002559F3">
        <w:rPr>
          <w:b/>
        </w:rPr>
        <w:t>Ref No. C7/ CRTD/Physics /DST-SERB /Equip/</w:t>
      </w:r>
      <w:r w:rsidR="00702216">
        <w:rPr>
          <w:b/>
        </w:rPr>
        <w:t xml:space="preserve"> </w:t>
      </w:r>
      <w:proofErr w:type="gramStart"/>
      <w:r w:rsidR="00702216">
        <w:rPr>
          <w:b/>
        </w:rPr>
        <w:t xml:space="preserve">1160 </w:t>
      </w:r>
      <w:r w:rsidRPr="002559F3">
        <w:rPr>
          <w:b/>
        </w:rPr>
        <w:t xml:space="preserve"> /</w:t>
      </w:r>
      <w:proofErr w:type="gramEnd"/>
      <w:r w:rsidRPr="002559F3">
        <w:rPr>
          <w:b/>
        </w:rPr>
        <w:t>202</w:t>
      </w:r>
      <w:r w:rsidR="00460CE5">
        <w:rPr>
          <w:b/>
        </w:rPr>
        <w:t>2</w:t>
      </w:r>
      <w:r w:rsidRPr="002559F3">
        <w:rPr>
          <w:b/>
        </w:rPr>
        <w:t xml:space="preserve"> </w:t>
      </w:r>
      <w:r w:rsidR="002559F3">
        <w:rPr>
          <w:b/>
        </w:rPr>
        <w:t xml:space="preserve">                         </w:t>
      </w:r>
      <w:r w:rsidRPr="002559F3">
        <w:rPr>
          <w:b/>
        </w:rPr>
        <w:t xml:space="preserve">  Dt: </w:t>
      </w:r>
      <w:r w:rsidR="00372991">
        <w:rPr>
          <w:b/>
        </w:rPr>
        <w:t xml:space="preserve"> </w:t>
      </w:r>
      <w:r w:rsidR="00C903D7">
        <w:rPr>
          <w:b/>
        </w:rPr>
        <w:t>27</w:t>
      </w:r>
      <w:r w:rsidR="000F42FD">
        <w:rPr>
          <w:b/>
        </w:rPr>
        <w:t>.0</w:t>
      </w:r>
      <w:r w:rsidR="00171C89">
        <w:rPr>
          <w:b/>
        </w:rPr>
        <w:t>7</w:t>
      </w:r>
      <w:r w:rsidR="00460CE5">
        <w:rPr>
          <w:b/>
        </w:rPr>
        <w:t>.2022</w:t>
      </w:r>
    </w:p>
    <w:p w14:paraId="64FB3D42" w14:textId="77777777" w:rsidR="00267969" w:rsidRPr="002559F3" w:rsidRDefault="00267969" w:rsidP="00267969">
      <w:pPr>
        <w:ind w:right="-540"/>
        <w:rPr>
          <w:b/>
          <w:sz w:val="20"/>
          <w:szCs w:val="20"/>
        </w:rPr>
      </w:pPr>
    </w:p>
    <w:p w14:paraId="156A0936" w14:textId="77777777" w:rsidR="00267969" w:rsidRPr="002559F3" w:rsidRDefault="00267969" w:rsidP="00267969">
      <w:pPr>
        <w:ind w:right="-540"/>
        <w:rPr>
          <w:b/>
          <w:u w:val="single"/>
        </w:rPr>
      </w:pPr>
      <w:r w:rsidRPr="002559F3">
        <w:rPr>
          <w:b/>
          <w:sz w:val="20"/>
          <w:szCs w:val="20"/>
        </w:rPr>
        <w:tab/>
      </w:r>
      <w:r w:rsidRPr="002559F3">
        <w:rPr>
          <w:b/>
          <w:sz w:val="20"/>
          <w:szCs w:val="20"/>
        </w:rPr>
        <w:tab/>
      </w:r>
      <w:r w:rsidRPr="002559F3">
        <w:rPr>
          <w:b/>
          <w:sz w:val="20"/>
          <w:szCs w:val="20"/>
        </w:rPr>
        <w:tab/>
      </w:r>
      <w:r w:rsidRPr="002559F3">
        <w:rPr>
          <w:b/>
          <w:sz w:val="20"/>
          <w:szCs w:val="20"/>
        </w:rPr>
        <w:tab/>
      </w:r>
      <w:r w:rsidRPr="002559F3">
        <w:rPr>
          <w:b/>
          <w:sz w:val="20"/>
          <w:szCs w:val="20"/>
        </w:rPr>
        <w:tab/>
      </w:r>
      <w:r w:rsidRPr="002559F3">
        <w:rPr>
          <w:b/>
          <w:u w:val="single"/>
        </w:rPr>
        <w:t xml:space="preserve"> </w:t>
      </w:r>
    </w:p>
    <w:p w14:paraId="5891EFC9" w14:textId="77BEAC92" w:rsidR="00267969" w:rsidRPr="002559F3" w:rsidRDefault="00267969" w:rsidP="00267969">
      <w:pPr>
        <w:spacing w:line="276" w:lineRule="auto"/>
        <w:ind w:right="-180" w:firstLine="720"/>
        <w:jc w:val="both"/>
      </w:pPr>
      <w:r w:rsidRPr="002559F3">
        <w:tab/>
        <w:t xml:space="preserve">Sealed Tenders are invited by the Registrar, </w:t>
      </w:r>
      <w:proofErr w:type="spellStart"/>
      <w:r w:rsidRPr="002559F3">
        <w:t>Bharathiar</w:t>
      </w:r>
      <w:proofErr w:type="spellEnd"/>
      <w:r w:rsidRPr="002559F3">
        <w:t xml:space="preserve"> University, Coimbatore 641 046 up to 3.00 P.M </w:t>
      </w:r>
      <w:proofErr w:type="gramStart"/>
      <w:r w:rsidRPr="002559F3">
        <w:rPr>
          <w:b/>
          <w:bCs/>
        </w:rPr>
        <w:t>on</w:t>
      </w:r>
      <w:r w:rsidR="000F42FD">
        <w:rPr>
          <w:b/>
          <w:bCs/>
        </w:rPr>
        <w:t xml:space="preserve"> </w:t>
      </w:r>
      <w:r w:rsidRPr="002559F3">
        <w:rPr>
          <w:b/>
          <w:bCs/>
        </w:rPr>
        <w:t xml:space="preserve"> </w:t>
      </w:r>
      <w:r w:rsidR="00171C89">
        <w:rPr>
          <w:b/>
          <w:bCs/>
        </w:rPr>
        <w:t>17</w:t>
      </w:r>
      <w:r w:rsidR="000F42FD">
        <w:rPr>
          <w:b/>
          <w:bCs/>
        </w:rPr>
        <w:t>.0</w:t>
      </w:r>
      <w:r w:rsidR="00D27003">
        <w:rPr>
          <w:b/>
          <w:bCs/>
        </w:rPr>
        <w:t>8</w:t>
      </w:r>
      <w:r w:rsidR="00460CE5">
        <w:rPr>
          <w:b/>
          <w:bCs/>
        </w:rPr>
        <w:t>.2022</w:t>
      </w:r>
      <w:proofErr w:type="gramEnd"/>
      <w:r w:rsidRPr="002559F3">
        <w:t xml:space="preserve"> </w:t>
      </w:r>
      <w:r w:rsidR="002C7CA2" w:rsidRPr="002C7CA2">
        <w:rPr>
          <w:b/>
          <w:bCs/>
        </w:rPr>
        <w:t>from the ISO Certified firms</w:t>
      </w:r>
      <w:r w:rsidR="002C7CA2">
        <w:t xml:space="preserve"> </w:t>
      </w:r>
      <w:r w:rsidRPr="002559F3">
        <w:t xml:space="preserve">in two bids </w:t>
      </w:r>
      <w:r w:rsidRPr="002559F3">
        <w:rPr>
          <w:b/>
        </w:rPr>
        <w:t>(Separate Technical and Commercial bid)</w:t>
      </w:r>
      <w:r w:rsidRPr="002559F3">
        <w:t xml:space="preserve">  for the supply of the </w:t>
      </w:r>
      <w:r w:rsidR="000F42FD" w:rsidRPr="00171C89">
        <w:rPr>
          <w:b/>
          <w:bCs/>
        </w:rPr>
        <w:t xml:space="preserve">GPU Computational </w:t>
      </w:r>
      <w:r w:rsidRPr="00171C89">
        <w:rPr>
          <w:b/>
          <w:bCs/>
        </w:rPr>
        <w:t xml:space="preserve"> </w:t>
      </w:r>
      <w:r w:rsidR="004C7BE8" w:rsidRPr="00171C89">
        <w:rPr>
          <w:b/>
          <w:bCs/>
        </w:rPr>
        <w:t>Cluster</w:t>
      </w:r>
      <w:r w:rsidRPr="002559F3">
        <w:t xml:space="preserve"> under DST-SERB   Project </w:t>
      </w:r>
      <w:r w:rsidR="00752E74">
        <w:t>,</w:t>
      </w:r>
      <w:r w:rsidRPr="002559F3">
        <w:t>Department of Physics.</w:t>
      </w:r>
    </w:p>
    <w:p w14:paraId="71A8D2C0" w14:textId="77777777" w:rsidR="00267969" w:rsidRPr="002559F3" w:rsidRDefault="00267969" w:rsidP="00267969">
      <w:pPr>
        <w:ind w:right="-180" w:firstLine="720"/>
        <w:jc w:val="both"/>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267969" w:rsidRPr="002559F3" w14:paraId="1D055AE9" w14:textId="77777777" w:rsidTr="00267969">
        <w:trPr>
          <w:cantSplit/>
        </w:trPr>
        <w:tc>
          <w:tcPr>
            <w:tcW w:w="9090" w:type="dxa"/>
            <w:tcBorders>
              <w:top w:val="single" w:sz="4" w:space="0" w:color="auto"/>
              <w:left w:val="single" w:sz="4" w:space="0" w:color="auto"/>
              <w:bottom w:val="single" w:sz="4" w:space="0" w:color="auto"/>
              <w:right w:val="single" w:sz="4" w:space="0" w:color="auto"/>
            </w:tcBorders>
            <w:hideMark/>
          </w:tcPr>
          <w:p w14:paraId="74A9FCB1" w14:textId="19CF7CDF" w:rsidR="00267969" w:rsidRPr="002559F3" w:rsidRDefault="00267969">
            <w:pPr>
              <w:ind w:right="-180"/>
              <w:rPr>
                <w:b/>
              </w:rPr>
            </w:pPr>
            <w:r w:rsidRPr="002559F3">
              <w:rPr>
                <w:b/>
              </w:rPr>
              <w:t xml:space="preserve">TENDER </w:t>
            </w:r>
            <w:proofErr w:type="gramStart"/>
            <w:r w:rsidRPr="002559F3">
              <w:rPr>
                <w:b/>
              </w:rPr>
              <w:t>COST :</w:t>
            </w:r>
            <w:proofErr w:type="gramEnd"/>
            <w:r w:rsidRPr="002559F3">
              <w:rPr>
                <w:b/>
              </w:rPr>
              <w:t xml:space="preserve"> Rs. 1,</w:t>
            </w:r>
            <w:r w:rsidR="000F42FD">
              <w:rPr>
                <w:b/>
              </w:rPr>
              <w:t>770</w:t>
            </w:r>
            <w:r w:rsidRPr="002559F3">
              <w:rPr>
                <w:b/>
              </w:rPr>
              <w:t xml:space="preserve"> /</w:t>
            </w:r>
            <w:proofErr w:type="gramStart"/>
            <w:r w:rsidRPr="002559F3">
              <w:rPr>
                <w:b/>
              </w:rPr>
              <w:t>-</w:t>
            </w:r>
            <w:r w:rsidR="00372991">
              <w:rPr>
                <w:b/>
              </w:rPr>
              <w:t>(</w:t>
            </w:r>
            <w:proofErr w:type="spellStart"/>
            <w:proofErr w:type="gramEnd"/>
            <w:r w:rsidR="00372991">
              <w:rPr>
                <w:b/>
              </w:rPr>
              <w:t>inc</w:t>
            </w:r>
            <w:proofErr w:type="spellEnd"/>
            <w:r w:rsidR="00372991">
              <w:rPr>
                <w:b/>
              </w:rPr>
              <w:t xml:space="preserve"> of GST) </w:t>
            </w:r>
            <w:r w:rsidRPr="002559F3">
              <w:rPr>
                <w:b/>
              </w:rPr>
              <w:t xml:space="preserve"> EMD : Rs. 1</w:t>
            </w:r>
            <w:r w:rsidR="000F42FD">
              <w:rPr>
                <w:b/>
              </w:rPr>
              <w:t>9,50</w:t>
            </w:r>
            <w:r w:rsidRPr="002559F3">
              <w:rPr>
                <w:b/>
              </w:rPr>
              <w:t>0/-</w:t>
            </w:r>
          </w:p>
          <w:p w14:paraId="385016B3" w14:textId="3E1310B9" w:rsidR="00267969" w:rsidRPr="002559F3" w:rsidRDefault="00267969">
            <w:pPr>
              <w:ind w:right="-180"/>
              <w:rPr>
                <w:b/>
              </w:rPr>
            </w:pPr>
            <w:r w:rsidRPr="002559F3">
              <w:rPr>
                <w:b/>
              </w:rPr>
              <w:t xml:space="preserve">LAST DATE FOR SUBMISSION OF TENDERS: </w:t>
            </w:r>
            <w:proofErr w:type="gramStart"/>
            <w:r w:rsidR="00171C89">
              <w:rPr>
                <w:b/>
              </w:rPr>
              <w:t>17</w:t>
            </w:r>
            <w:r w:rsidR="000F42FD">
              <w:rPr>
                <w:b/>
              </w:rPr>
              <w:t>.0</w:t>
            </w:r>
            <w:r w:rsidR="00D27003">
              <w:rPr>
                <w:b/>
              </w:rPr>
              <w:t>8</w:t>
            </w:r>
            <w:r w:rsidR="000F42FD">
              <w:rPr>
                <w:b/>
              </w:rPr>
              <w:t xml:space="preserve">.2022 </w:t>
            </w:r>
            <w:r w:rsidRPr="002559F3">
              <w:rPr>
                <w:b/>
              </w:rPr>
              <w:t xml:space="preserve"> up</w:t>
            </w:r>
            <w:proofErr w:type="gramEnd"/>
            <w:r w:rsidRPr="002559F3">
              <w:rPr>
                <w:b/>
              </w:rPr>
              <w:t xml:space="preserve"> to 3.00P.M.</w:t>
            </w:r>
          </w:p>
          <w:p w14:paraId="7383A95D" w14:textId="4AE5E015" w:rsidR="00267969" w:rsidRPr="002559F3" w:rsidRDefault="00267969">
            <w:pPr>
              <w:ind w:left="-18" w:right="-180"/>
            </w:pPr>
            <w:r w:rsidRPr="002559F3">
              <w:rPr>
                <w:b/>
              </w:rPr>
              <w:t xml:space="preserve">TECHNICAL BIDS OPENING </w:t>
            </w:r>
            <w:proofErr w:type="gramStart"/>
            <w:r w:rsidRPr="002559F3">
              <w:rPr>
                <w:b/>
              </w:rPr>
              <w:t>DATE :</w:t>
            </w:r>
            <w:proofErr w:type="gramEnd"/>
            <w:r w:rsidRPr="002559F3">
              <w:rPr>
                <w:b/>
              </w:rPr>
              <w:t xml:space="preserve">  </w:t>
            </w:r>
            <w:r w:rsidR="00171C89">
              <w:rPr>
                <w:b/>
              </w:rPr>
              <w:t>17</w:t>
            </w:r>
            <w:r w:rsidR="000F42FD">
              <w:rPr>
                <w:b/>
              </w:rPr>
              <w:t>.0</w:t>
            </w:r>
            <w:r w:rsidR="00D27003">
              <w:rPr>
                <w:b/>
              </w:rPr>
              <w:t>8</w:t>
            </w:r>
            <w:r w:rsidRPr="002559F3">
              <w:rPr>
                <w:b/>
              </w:rPr>
              <w:t>.2022 at  4.00 P.M.</w:t>
            </w:r>
          </w:p>
        </w:tc>
      </w:tr>
    </w:tbl>
    <w:p w14:paraId="717D5583" w14:textId="77777777" w:rsidR="00267969" w:rsidRPr="002559F3" w:rsidRDefault="00267969" w:rsidP="00267969">
      <w:pPr>
        <w:ind w:right="-180"/>
        <w:jc w:val="both"/>
        <w:rPr>
          <w:b/>
          <w:bCs/>
        </w:rPr>
      </w:pPr>
    </w:p>
    <w:p w14:paraId="7C8CF624" w14:textId="6B7ECCA6" w:rsidR="000F42FD" w:rsidRDefault="00267969" w:rsidP="00267969">
      <w:pPr>
        <w:spacing w:line="276" w:lineRule="auto"/>
        <w:ind w:right="-360"/>
        <w:rPr>
          <w:b/>
          <w:bCs/>
        </w:rPr>
      </w:pPr>
      <w:r w:rsidRPr="002559F3">
        <w:rPr>
          <w:b/>
          <w:bCs/>
        </w:rPr>
        <w:t xml:space="preserve">               </w:t>
      </w:r>
      <w:r w:rsidR="00752E74">
        <w:rPr>
          <w:b/>
          <w:bCs/>
        </w:rPr>
        <w:t xml:space="preserve">        </w:t>
      </w:r>
      <w:r w:rsidRPr="002559F3">
        <w:rPr>
          <w:b/>
          <w:bCs/>
        </w:rPr>
        <w:t xml:space="preserve">  The Tender documents and details of terms &amp; conditions can be downloaded from our website </w:t>
      </w:r>
      <w:hyperlink r:id="rId5" w:history="1">
        <w:r w:rsidRPr="002559F3">
          <w:rPr>
            <w:rStyle w:val="Hyperlink"/>
            <w:rFonts w:eastAsiaTheme="majorEastAsia"/>
            <w:b/>
            <w:bCs/>
          </w:rPr>
          <w:t>www.b-u.ac.in</w:t>
        </w:r>
      </w:hyperlink>
      <w:r w:rsidR="000F42FD">
        <w:rPr>
          <w:rStyle w:val="Hyperlink"/>
          <w:rFonts w:eastAsiaTheme="majorEastAsia"/>
          <w:b/>
          <w:bCs/>
        </w:rPr>
        <w:t xml:space="preserve"> and</w:t>
      </w:r>
      <w:r w:rsidR="003C003A">
        <w:rPr>
          <w:rStyle w:val="Hyperlink"/>
          <w:rFonts w:eastAsiaTheme="majorEastAsia"/>
          <w:b/>
          <w:bCs/>
        </w:rPr>
        <w:t xml:space="preserve"> </w:t>
      </w:r>
      <w:proofErr w:type="gramStart"/>
      <w:r w:rsidR="003C003A">
        <w:rPr>
          <w:rStyle w:val="Hyperlink"/>
          <w:rFonts w:eastAsiaTheme="majorEastAsia"/>
          <w:b/>
          <w:bCs/>
        </w:rPr>
        <w:t>www.tenders,tn.govt.</w:t>
      </w:r>
      <w:r w:rsidR="003C003A" w:rsidRPr="003C003A">
        <w:rPr>
          <w:rStyle w:val="Hyperlink"/>
          <w:rFonts w:eastAsiaTheme="majorEastAsia"/>
          <w:b/>
          <w:bCs/>
        </w:rPr>
        <w:t>in</w:t>
      </w:r>
      <w:r w:rsidR="000F42FD" w:rsidRPr="003C003A">
        <w:rPr>
          <w:rStyle w:val="Hyperlink"/>
          <w:rFonts w:eastAsiaTheme="majorEastAsia"/>
          <w:b/>
          <w:bCs/>
        </w:rPr>
        <w:t xml:space="preserve"> </w:t>
      </w:r>
      <w:r w:rsidRPr="003C003A">
        <w:rPr>
          <w:b/>
          <w:bCs/>
        </w:rPr>
        <w:t xml:space="preserve"> from</w:t>
      </w:r>
      <w:proofErr w:type="gramEnd"/>
      <w:r w:rsidRPr="003C003A">
        <w:rPr>
          <w:b/>
          <w:bCs/>
        </w:rPr>
        <w:t xml:space="preserve"> </w:t>
      </w:r>
      <w:r w:rsidR="00171C89">
        <w:rPr>
          <w:b/>
          <w:bCs/>
        </w:rPr>
        <w:t>28.07.2022</w:t>
      </w:r>
      <w:r w:rsidR="000F42FD" w:rsidRPr="003C003A">
        <w:rPr>
          <w:b/>
          <w:bCs/>
        </w:rPr>
        <w:t>2</w:t>
      </w:r>
      <w:r w:rsidR="000F42FD">
        <w:t xml:space="preserve"> </w:t>
      </w:r>
      <w:r w:rsidR="00460CE5" w:rsidRPr="00460CE5">
        <w:rPr>
          <w:b/>
          <w:bCs/>
        </w:rPr>
        <w:t xml:space="preserve">  to </w:t>
      </w:r>
      <w:r w:rsidR="000F42FD">
        <w:rPr>
          <w:b/>
          <w:bCs/>
        </w:rPr>
        <w:t xml:space="preserve"> </w:t>
      </w:r>
      <w:r w:rsidR="00171C89">
        <w:rPr>
          <w:b/>
          <w:bCs/>
        </w:rPr>
        <w:t>17</w:t>
      </w:r>
      <w:r w:rsidR="000F42FD">
        <w:rPr>
          <w:b/>
          <w:bCs/>
        </w:rPr>
        <w:t>.0</w:t>
      </w:r>
      <w:r w:rsidR="00D27003">
        <w:rPr>
          <w:b/>
          <w:bCs/>
        </w:rPr>
        <w:t>8</w:t>
      </w:r>
      <w:r w:rsidR="000F42FD">
        <w:rPr>
          <w:b/>
          <w:bCs/>
        </w:rPr>
        <w:t>.2022</w:t>
      </w:r>
    </w:p>
    <w:p w14:paraId="5B4E207D" w14:textId="77777777" w:rsidR="00267969" w:rsidRPr="002559F3" w:rsidRDefault="00267969" w:rsidP="00267969">
      <w:pPr>
        <w:spacing w:line="276" w:lineRule="auto"/>
        <w:ind w:right="-180"/>
      </w:pPr>
    </w:p>
    <w:p w14:paraId="5F41529F" w14:textId="77777777" w:rsidR="00267969" w:rsidRPr="002559F3" w:rsidRDefault="00267969" w:rsidP="00267969">
      <w:pPr>
        <w:spacing w:line="276" w:lineRule="auto"/>
      </w:pPr>
      <w:r w:rsidRPr="002559F3">
        <w:t xml:space="preserve"> </w:t>
      </w:r>
    </w:p>
    <w:p w14:paraId="680B7739" w14:textId="77777777" w:rsidR="00267969" w:rsidRPr="002559F3" w:rsidRDefault="00267969" w:rsidP="00267969">
      <w:pPr>
        <w:ind w:left="4320" w:right="-90"/>
        <w:rPr>
          <w:b/>
          <w:bCs/>
        </w:rPr>
      </w:pPr>
      <w:r w:rsidRPr="002559F3">
        <w:rPr>
          <w:b/>
          <w:bCs/>
        </w:rPr>
        <w:t xml:space="preserve">                                    </w:t>
      </w:r>
      <w:r w:rsidRPr="002559F3">
        <w:rPr>
          <w:b/>
          <w:bCs/>
        </w:rPr>
        <w:tab/>
      </w:r>
      <w:r w:rsidRPr="002559F3">
        <w:rPr>
          <w:b/>
          <w:bCs/>
        </w:rPr>
        <w:tab/>
        <w:t xml:space="preserve"> </w:t>
      </w:r>
      <w:r w:rsidRPr="002559F3">
        <w:rPr>
          <w:b/>
          <w:bCs/>
        </w:rPr>
        <w:tab/>
      </w:r>
      <w:r w:rsidRPr="002559F3">
        <w:rPr>
          <w:b/>
          <w:bCs/>
        </w:rPr>
        <w:tab/>
      </w:r>
      <w:r w:rsidRPr="002559F3">
        <w:rPr>
          <w:b/>
          <w:bCs/>
        </w:rPr>
        <w:tab/>
      </w:r>
      <w:r w:rsidRPr="002559F3">
        <w:rPr>
          <w:b/>
          <w:bCs/>
        </w:rPr>
        <w:tab/>
        <w:t>REGISTRAR i/c</w:t>
      </w:r>
    </w:p>
    <w:p w14:paraId="1AE9C144" w14:textId="77777777" w:rsidR="00267969" w:rsidRPr="002559F3" w:rsidRDefault="00267969" w:rsidP="00267969">
      <w:pPr>
        <w:ind w:left="4320"/>
        <w:rPr>
          <w:b/>
          <w:bCs/>
        </w:rPr>
      </w:pPr>
      <w:r w:rsidRPr="002559F3">
        <w:rPr>
          <w:b/>
          <w:bCs/>
        </w:rPr>
        <w:t>`</w:t>
      </w:r>
      <w:r w:rsidRPr="002559F3">
        <w:rPr>
          <w:b/>
          <w:bCs/>
        </w:rPr>
        <w:tab/>
      </w:r>
      <w:r w:rsidRPr="002559F3">
        <w:rPr>
          <w:b/>
          <w:bCs/>
        </w:rPr>
        <w:tab/>
        <w:t>BHARATHIAR UNIVERSITY</w:t>
      </w:r>
    </w:p>
    <w:p w14:paraId="14A81556" w14:textId="77777777" w:rsidR="00267969" w:rsidRPr="002559F3" w:rsidRDefault="00267969" w:rsidP="00267969">
      <w:pPr>
        <w:ind w:left="180"/>
        <w:rPr>
          <w:b/>
          <w:bCs/>
        </w:rPr>
      </w:pPr>
    </w:p>
    <w:p w14:paraId="0F475099" w14:textId="77777777" w:rsidR="00267969" w:rsidRPr="002559F3" w:rsidRDefault="00267969" w:rsidP="00267969">
      <w:pPr>
        <w:spacing w:line="360" w:lineRule="auto"/>
        <w:rPr>
          <w:b/>
        </w:rPr>
      </w:pPr>
    </w:p>
    <w:p w14:paraId="19B91584" w14:textId="77777777" w:rsidR="00267969" w:rsidRPr="002559F3" w:rsidRDefault="00267969" w:rsidP="00267969">
      <w:pPr>
        <w:spacing w:line="360" w:lineRule="auto"/>
        <w:rPr>
          <w:b/>
        </w:rPr>
      </w:pPr>
      <w:r w:rsidRPr="002559F3">
        <w:rPr>
          <w:b/>
        </w:rPr>
        <w:t>Copy to:</w:t>
      </w:r>
    </w:p>
    <w:p w14:paraId="6C7B226C"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PS to the V.C.</w:t>
      </w:r>
    </w:p>
    <w:p w14:paraId="4AE46F49"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PA to the Registrar</w:t>
      </w:r>
    </w:p>
    <w:p w14:paraId="388E2CA5"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 xml:space="preserve">The Finance </w:t>
      </w:r>
      <w:proofErr w:type="spellStart"/>
      <w:proofErr w:type="gramStart"/>
      <w:r w:rsidRPr="002559F3">
        <w:rPr>
          <w:rFonts w:ascii="Times New Roman" w:hAnsi="Times New Roman" w:cs="Times New Roman"/>
          <w:b/>
          <w:sz w:val="24"/>
          <w:szCs w:val="24"/>
        </w:rPr>
        <w:t>Officer,BU</w:t>
      </w:r>
      <w:proofErr w:type="spellEnd"/>
      <w:proofErr w:type="gramEnd"/>
    </w:p>
    <w:p w14:paraId="415389B6" w14:textId="012D8F30" w:rsidR="00267969" w:rsidRPr="002559F3" w:rsidRDefault="000F42FD" w:rsidP="00267969">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L Senthilkumar, </w:t>
      </w:r>
      <w:proofErr w:type="spellStart"/>
      <w:r>
        <w:rPr>
          <w:rFonts w:ascii="Times New Roman" w:hAnsi="Times New Roman" w:cs="Times New Roman"/>
          <w:b/>
          <w:sz w:val="24"/>
          <w:szCs w:val="24"/>
        </w:rPr>
        <w:t>HoD</w:t>
      </w:r>
      <w:proofErr w:type="spellEnd"/>
      <w:r>
        <w:rPr>
          <w:rFonts w:ascii="Times New Roman" w:hAnsi="Times New Roman" w:cs="Times New Roman"/>
          <w:b/>
          <w:sz w:val="24"/>
          <w:szCs w:val="24"/>
        </w:rPr>
        <w:t xml:space="preserve"> &amp; PI, DST-SERB Project, </w:t>
      </w:r>
      <w:proofErr w:type="spellStart"/>
      <w:r>
        <w:rPr>
          <w:rFonts w:ascii="Times New Roman" w:hAnsi="Times New Roman" w:cs="Times New Roman"/>
          <w:b/>
          <w:sz w:val="24"/>
          <w:szCs w:val="24"/>
        </w:rPr>
        <w:t>Dept.</w:t>
      </w:r>
      <w:r w:rsidR="00267969" w:rsidRPr="002559F3">
        <w:rPr>
          <w:rFonts w:ascii="Times New Roman" w:hAnsi="Times New Roman" w:cs="Times New Roman"/>
          <w:b/>
          <w:sz w:val="24"/>
          <w:szCs w:val="24"/>
        </w:rPr>
        <w:t>.of</w:t>
      </w:r>
      <w:proofErr w:type="spellEnd"/>
      <w:r w:rsidR="00267969" w:rsidRPr="002559F3">
        <w:rPr>
          <w:rFonts w:ascii="Times New Roman" w:hAnsi="Times New Roman" w:cs="Times New Roman"/>
          <w:b/>
          <w:sz w:val="24"/>
          <w:szCs w:val="24"/>
        </w:rPr>
        <w:t xml:space="preserve"> </w:t>
      </w:r>
      <w:proofErr w:type="spellStart"/>
      <w:proofErr w:type="gramStart"/>
      <w:r w:rsidR="00267969" w:rsidRPr="002559F3">
        <w:rPr>
          <w:rFonts w:ascii="Times New Roman" w:hAnsi="Times New Roman" w:cs="Times New Roman"/>
          <w:b/>
          <w:sz w:val="24"/>
          <w:szCs w:val="24"/>
        </w:rPr>
        <w:t>Physics,BU</w:t>
      </w:r>
      <w:proofErr w:type="spellEnd"/>
      <w:proofErr w:type="gramEnd"/>
    </w:p>
    <w:p w14:paraId="1B8797C4" w14:textId="01683292" w:rsidR="00267969" w:rsidRDefault="00267969" w:rsidP="00CC62C0">
      <w:pPr>
        <w:pStyle w:val="ListParagraph"/>
        <w:numPr>
          <w:ilvl w:val="0"/>
          <w:numId w:val="9"/>
        </w:numPr>
        <w:spacing w:after="0" w:line="240" w:lineRule="auto"/>
        <w:rPr>
          <w:rFonts w:ascii="Times New Roman" w:hAnsi="Times New Roman" w:cs="Times New Roman"/>
          <w:b/>
          <w:sz w:val="24"/>
          <w:szCs w:val="24"/>
        </w:rPr>
      </w:pPr>
      <w:r w:rsidRPr="000F42FD">
        <w:rPr>
          <w:rFonts w:ascii="Times New Roman" w:hAnsi="Times New Roman" w:cs="Times New Roman"/>
          <w:b/>
          <w:sz w:val="24"/>
          <w:szCs w:val="24"/>
        </w:rPr>
        <w:t xml:space="preserve"> Data Centre i/c   - with a request to host the above in </w:t>
      </w:r>
      <w:proofErr w:type="gramStart"/>
      <w:r w:rsidRPr="000F42FD">
        <w:rPr>
          <w:rFonts w:ascii="Times New Roman" w:hAnsi="Times New Roman" w:cs="Times New Roman"/>
          <w:b/>
          <w:sz w:val="24"/>
          <w:szCs w:val="24"/>
        </w:rPr>
        <w:t>the  Univ.</w:t>
      </w:r>
      <w:proofErr w:type="gramEnd"/>
      <w:r w:rsidRPr="000F42FD">
        <w:rPr>
          <w:rFonts w:ascii="Times New Roman" w:hAnsi="Times New Roman" w:cs="Times New Roman"/>
          <w:b/>
          <w:sz w:val="24"/>
          <w:szCs w:val="24"/>
        </w:rPr>
        <w:t xml:space="preserve"> website</w:t>
      </w:r>
    </w:p>
    <w:p w14:paraId="1568BD2B" w14:textId="1942817C" w:rsidR="000F42FD" w:rsidRPr="000F42FD" w:rsidRDefault="000F42FD" w:rsidP="000F42FD">
      <w:pPr>
        <w:ind w:left="360"/>
        <w:rPr>
          <w:b/>
        </w:rPr>
      </w:pPr>
      <w:r>
        <w:rPr>
          <w:b/>
        </w:rPr>
        <w:t xml:space="preserve">                                             </w:t>
      </w:r>
      <w:proofErr w:type="gramStart"/>
      <w:r w:rsidR="00372991">
        <w:rPr>
          <w:b/>
        </w:rPr>
        <w:t xml:space="preserve">and </w:t>
      </w:r>
      <w:r>
        <w:rPr>
          <w:b/>
        </w:rPr>
        <w:t xml:space="preserve"> TN</w:t>
      </w:r>
      <w:proofErr w:type="gramEnd"/>
      <w:r>
        <w:rPr>
          <w:b/>
        </w:rPr>
        <w:t xml:space="preserve"> </w:t>
      </w:r>
      <w:r w:rsidR="00372991">
        <w:rPr>
          <w:b/>
        </w:rPr>
        <w:t xml:space="preserve"> </w:t>
      </w:r>
      <w:r>
        <w:rPr>
          <w:b/>
        </w:rPr>
        <w:t>Govt</w:t>
      </w:r>
      <w:r w:rsidR="00372991">
        <w:rPr>
          <w:b/>
        </w:rPr>
        <w:t xml:space="preserve"> tender portal </w:t>
      </w:r>
      <w:r>
        <w:rPr>
          <w:b/>
        </w:rPr>
        <w:t xml:space="preserve"> </w:t>
      </w:r>
    </w:p>
    <w:p w14:paraId="3BD5EA15" w14:textId="77777777" w:rsidR="00267969" w:rsidRPr="002559F3" w:rsidRDefault="00267969" w:rsidP="00267969">
      <w:pPr>
        <w:jc w:val="center"/>
        <w:rPr>
          <w:b/>
          <w:u w:val="single"/>
        </w:rPr>
      </w:pPr>
    </w:p>
    <w:p w14:paraId="18820418" w14:textId="77777777" w:rsidR="00267969" w:rsidRPr="002559F3" w:rsidRDefault="00267969" w:rsidP="00267969">
      <w:pPr>
        <w:jc w:val="center"/>
        <w:rPr>
          <w:b/>
          <w:u w:val="single"/>
        </w:rPr>
      </w:pPr>
    </w:p>
    <w:p w14:paraId="4EE3C5BD" w14:textId="77777777" w:rsidR="00267969" w:rsidRDefault="00267969" w:rsidP="00267969">
      <w:pPr>
        <w:jc w:val="center"/>
        <w:rPr>
          <w:b/>
          <w:u w:val="single"/>
        </w:rPr>
      </w:pPr>
    </w:p>
    <w:p w14:paraId="1325C645" w14:textId="77777777" w:rsidR="00267969" w:rsidRDefault="00267969" w:rsidP="00267969">
      <w:pPr>
        <w:spacing w:line="360" w:lineRule="auto"/>
        <w:jc w:val="center"/>
        <w:rPr>
          <w:b/>
          <w:u w:val="single"/>
        </w:rPr>
      </w:pPr>
    </w:p>
    <w:p w14:paraId="2B33FA0B" w14:textId="77777777" w:rsidR="00267969" w:rsidRDefault="00267969" w:rsidP="00267969">
      <w:pPr>
        <w:spacing w:line="360" w:lineRule="auto"/>
        <w:jc w:val="center"/>
        <w:rPr>
          <w:b/>
          <w:u w:val="single"/>
        </w:rPr>
      </w:pPr>
    </w:p>
    <w:p w14:paraId="040C3B96" w14:textId="7A48383E" w:rsidR="00267969" w:rsidRDefault="00267969" w:rsidP="00267969">
      <w:pPr>
        <w:spacing w:line="360" w:lineRule="auto"/>
        <w:jc w:val="center"/>
        <w:rPr>
          <w:b/>
          <w:u w:val="single"/>
        </w:rPr>
      </w:pPr>
    </w:p>
    <w:p w14:paraId="3FA28FD8" w14:textId="29F13007" w:rsidR="002C7CA2" w:rsidRDefault="002C7CA2" w:rsidP="00267969">
      <w:pPr>
        <w:spacing w:line="360" w:lineRule="auto"/>
        <w:jc w:val="center"/>
        <w:rPr>
          <w:b/>
          <w:u w:val="single"/>
        </w:rPr>
      </w:pPr>
    </w:p>
    <w:p w14:paraId="24CC4DC4" w14:textId="77777777" w:rsidR="002C7CA2" w:rsidRDefault="002C7CA2" w:rsidP="00267969">
      <w:pPr>
        <w:spacing w:line="360" w:lineRule="auto"/>
        <w:jc w:val="center"/>
        <w:rPr>
          <w:b/>
          <w:u w:val="single"/>
        </w:rPr>
      </w:pPr>
    </w:p>
    <w:p w14:paraId="645696D2" w14:textId="78797CCF" w:rsidR="00267969" w:rsidRDefault="00267969" w:rsidP="00267969">
      <w:pPr>
        <w:spacing w:line="360" w:lineRule="auto"/>
        <w:jc w:val="center"/>
        <w:rPr>
          <w:b/>
          <w:u w:val="single"/>
        </w:rPr>
      </w:pPr>
    </w:p>
    <w:p w14:paraId="67B61B11" w14:textId="77777777" w:rsidR="00F01E08" w:rsidRDefault="00F01E08" w:rsidP="00267969">
      <w:pPr>
        <w:spacing w:line="360" w:lineRule="auto"/>
        <w:jc w:val="center"/>
        <w:rPr>
          <w:b/>
          <w:u w:val="single"/>
        </w:rPr>
      </w:pPr>
    </w:p>
    <w:p w14:paraId="67661D46" w14:textId="77777777" w:rsidR="003A3B0C" w:rsidRDefault="00267969" w:rsidP="00267969">
      <w:pPr>
        <w:spacing w:line="360" w:lineRule="auto"/>
        <w:jc w:val="both"/>
        <w:rPr>
          <w:b/>
        </w:rPr>
      </w:pPr>
      <w:r>
        <w:rPr>
          <w:b/>
        </w:rPr>
        <w:tab/>
      </w:r>
      <w:r>
        <w:rPr>
          <w:b/>
        </w:rPr>
        <w:tab/>
      </w:r>
    </w:p>
    <w:p w14:paraId="1F4B0627" w14:textId="77777777" w:rsidR="003A3B0C" w:rsidRDefault="003A3B0C" w:rsidP="00267969">
      <w:pPr>
        <w:spacing w:line="360" w:lineRule="auto"/>
        <w:jc w:val="both"/>
        <w:rPr>
          <w:b/>
        </w:rPr>
      </w:pPr>
    </w:p>
    <w:p w14:paraId="696B20F8" w14:textId="537DE1C4" w:rsidR="00267969" w:rsidRDefault="00267969" w:rsidP="003A3B0C">
      <w:pPr>
        <w:spacing w:line="360" w:lineRule="auto"/>
        <w:jc w:val="center"/>
        <w:rPr>
          <w:b/>
          <w:u w:val="single"/>
        </w:rPr>
      </w:pPr>
      <w:r>
        <w:rPr>
          <w:b/>
          <w:u w:val="single"/>
        </w:rPr>
        <w:lastRenderedPageBreak/>
        <w:t>BHARATHIAR UNIVERSITY –COIMBATORE 641 046</w:t>
      </w:r>
    </w:p>
    <w:p w14:paraId="4DDCBADC" w14:textId="77777777" w:rsidR="00267969" w:rsidRDefault="00267969" w:rsidP="00267969">
      <w:pPr>
        <w:spacing w:line="360" w:lineRule="auto"/>
        <w:jc w:val="center"/>
        <w:rPr>
          <w:b/>
          <w:u w:val="single"/>
        </w:rPr>
      </w:pPr>
      <w:r>
        <w:rPr>
          <w:b/>
          <w:u w:val="single"/>
        </w:rPr>
        <w:t xml:space="preserve">TENDER TERMS AND CONDITIONS </w:t>
      </w:r>
    </w:p>
    <w:tbl>
      <w:tblPr>
        <w:tblStyle w:val="TableGrid"/>
        <w:tblW w:w="0" w:type="auto"/>
        <w:tblLook w:val="04A0" w:firstRow="1" w:lastRow="0" w:firstColumn="1" w:lastColumn="0" w:noHBand="0" w:noVBand="1"/>
      </w:tblPr>
      <w:tblGrid>
        <w:gridCol w:w="518"/>
        <w:gridCol w:w="8724"/>
      </w:tblGrid>
      <w:tr w:rsidR="00267969" w:rsidRPr="002559F3" w14:paraId="7EC40550" w14:textId="77777777" w:rsidTr="00267969">
        <w:tc>
          <w:tcPr>
            <w:tcW w:w="534" w:type="dxa"/>
            <w:tcBorders>
              <w:top w:val="single" w:sz="4" w:space="0" w:color="auto"/>
              <w:left w:val="single" w:sz="4" w:space="0" w:color="auto"/>
              <w:bottom w:val="single" w:sz="4" w:space="0" w:color="auto"/>
              <w:right w:val="single" w:sz="4" w:space="0" w:color="auto"/>
            </w:tcBorders>
          </w:tcPr>
          <w:p w14:paraId="27F971ED"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7944912" w14:textId="3FE9A393" w:rsidR="00267969" w:rsidRPr="002559F3" w:rsidRDefault="00267969">
            <w:pPr>
              <w:pStyle w:val="ListParagraph"/>
              <w:spacing w:after="0" w:line="240" w:lineRule="auto"/>
              <w:ind w:left="0"/>
              <w:jc w:val="both"/>
              <w:rPr>
                <w:rFonts w:ascii="Times New Roman" w:hAnsi="Times New Roman" w:cs="Times New Roman"/>
                <w:b/>
                <w:sz w:val="24"/>
                <w:szCs w:val="24"/>
                <w:u w:val="single"/>
              </w:rPr>
            </w:pPr>
            <w:r w:rsidRPr="002559F3">
              <w:rPr>
                <w:rFonts w:ascii="Times New Roman" w:hAnsi="Times New Roman" w:cs="Times New Roman"/>
                <w:sz w:val="24"/>
                <w:szCs w:val="24"/>
              </w:rPr>
              <w:t xml:space="preserve">Sealed Tenders will be received by the </w:t>
            </w:r>
            <w:r w:rsidRPr="002559F3">
              <w:rPr>
                <w:rFonts w:ascii="Times New Roman" w:hAnsi="Times New Roman" w:cs="Times New Roman"/>
                <w:b/>
                <w:sz w:val="24"/>
                <w:szCs w:val="24"/>
              </w:rPr>
              <w:t xml:space="preserve">Registrar, </w:t>
            </w:r>
            <w:proofErr w:type="spellStart"/>
            <w:r w:rsidRPr="002559F3">
              <w:rPr>
                <w:rFonts w:ascii="Times New Roman" w:hAnsi="Times New Roman" w:cs="Times New Roman"/>
                <w:b/>
                <w:sz w:val="24"/>
                <w:szCs w:val="24"/>
              </w:rPr>
              <w:t>Bharathiar</w:t>
            </w:r>
            <w:proofErr w:type="spellEnd"/>
            <w:r w:rsidRPr="002559F3">
              <w:rPr>
                <w:rFonts w:ascii="Times New Roman" w:hAnsi="Times New Roman" w:cs="Times New Roman"/>
                <w:b/>
                <w:sz w:val="24"/>
                <w:szCs w:val="24"/>
              </w:rPr>
              <w:t xml:space="preserve"> University from the ISO certified </w:t>
            </w:r>
            <w:proofErr w:type="gramStart"/>
            <w:r w:rsidRPr="002559F3">
              <w:rPr>
                <w:rFonts w:ascii="Times New Roman" w:hAnsi="Times New Roman" w:cs="Times New Roman"/>
                <w:b/>
                <w:sz w:val="24"/>
                <w:szCs w:val="24"/>
              </w:rPr>
              <w:t xml:space="preserve">firms </w:t>
            </w:r>
            <w:r w:rsidRPr="002559F3">
              <w:rPr>
                <w:rFonts w:ascii="Times New Roman" w:hAnsi="Times New Roman" w:cs="Times New Roman"/>
                <w:sz w:val="24"/>
                <w:szCs w:val="24"/>
              </w:rPr>
              <w:t xml:space="preserve"> up</w:t>
            </w:r>
            <w:proofErr w:type="gramEnd"/>
            <w:r w:rsidRPr="002559F3">
              <w:rPr>
                <w:rFonts w:ascii="Times New Roman" w:hAnsi="Times New Roman" w:cs="Times New Roman"/>
                <w:sz w:val="24"/>
                <w:szCs w:val="24"/>
              </w:rPr>
              <w:t xml:space="preserve"> to </w:t>
            </w:r>
            <w:r w:rsidRPr="002559F3">
              <w:rPr>
                <w:rFonts w:ascii="Times New Roman" w:hAnsi="Times New Roman" w:cs="Times New Roman"/>
                <w:b/>
                <w:sz w:val="24"/>
                <w:szCs w:val="24"/>
              </w:rPr>
              <w:t xml:space="preserve">3.00 p.m. on </w:t>
            </w:r>
            <w:r w:rsidR="00171C89">
              <w:rPr>
                <w:rFonts w:ascii="Times New Roman" w:hAnsi="Times New Roman" w:cs="Times New Roman"/>
                <w:b/>
                <w:sz w:val="24"/>
                <w:szCs w:val="24"/>
              </w:rPr>
              <w:t>17</w:t>
            </w:r>
            <w:r w:rsidR="000F42FD">
              <w:rPr>
                <w:rFonts w:ascii="Times New Roman" w:hAnsi="Times New Roman" w:cs="Times New Roman"/>
                <w:b/>
                <w:sz w:val="24"/>
                <w:szCs w:val="24"/>
              </w:rPr>
              <w:t>.0</w:t>
            </w:r>
            <w:r w:rsidR="00D27003">
              <w:rPr>
                <w:rFonts w:ascii="Times New Roman" w:hAnsi="Times New Roman" w:cs="Times New Roman"/>
                <w:b/>
                <w:sz w:val="24"/>
                <w:szCs w:val="24"/>
              </w:rPr>
              <w:t>8</w:t>
            </w:r>
            <w:r w:rsidRPr="002559F3">
              <w:rPr>
                <w:rFonts w:ascii="Times New Roman" w:hAnsi="Times New Roman" w:cs="Times New Roman"/>
                <w:b/>
                <w:sz w:val="24"/>
                <w:szCs w:val="24"/>
              </w:rPr>
              <w:t xml:space="preserve">.2022 </w:t>
            </w:r>
            <w:r w:rsidRPr="002559F3">
              <w:rPr>
                <w:rFonts w:ascii="Times New Roman" w:hAnsi="Times New Roman" w:cs="Times New Roman"/>
                <w:sz w:val="24"/>
                <w:szCs w:val="24"/>
              </w:rPr>
              <w:t xml:space="preserve"> in two bids (Separate technical and commercial) for  the supply of </w:t>
            </w:r>
            <w:r w:rsidR="000F42FD" w:rsidRPr="004C7BE8">
              <w:rPr>
                <w:rFonts w:ascii="Times New Roman" w:hAnsi="Times New Roman" w:cs="Times New Roman"/>
                <w:b/>
                <w:bCs/>
                <w:sz w:val="24"/>
                <w:szCs w:val="24"/>
              </w:rPr>
              <w:t xml:space="preserve">GPU Computational </w:t>
            </w:r>
            <w:r w:rsidR="004C7BE8" w:rsidRPr="004C7BE8">
              <w:rPr>
                <w:rFonts w:ascii="Times New Roman" w:hAnsi="Times New Roman" w:cs="Times New Roman"/>
                <w:b/>
                <w:bCs/>
                <w:sz w:val="24"/>
                <w:szCs w:val="24"/>
              </w:rPr>
              <w:t>Cluster</w:t>
            </w:r>
            <w:r w:rsidRPr="002559F3">
              <w:rPr>
                <w:rFonts w:ascii="Times New Roman" w:hAnsi="Times New Roman" w:cs="Times New Roman"/>
                <w:sz w:val="24"/>
                <w:szCs w:val="24"/>
              </w:rPr>
              <w:t xml:space="preserve"> under DST-SERB Project, Dept. of Physics  </w:t>
            </w:r>
            <w:proofErr w:type="spellStart"/>
            <w:r w:rsidRPr="002559F3">
              <w:rPr>
                <w:rFonts w:ascii="Times New Roman" w:hAnsi="Times New Roman" w:cs="Times New Roman"/>
                <w:sz w:val="24"/>
                <w:szCs w:val="24"/>
              </w:rPr>
              <w:t>Bharathiar</w:t>
            </w:r>
            <w:proofErr w:type="spellEnd"/>
            <w:r w:rsidRPr="002559F3">
              <w:rPr>
                <w:rFonts w:ascii="Times New Roman" w:hAnsi="Times New Roman" w:cs="Times New Roman"/>
                <w:sz w:val="24"/>
                <w:szCs w:val="24"/>
              </w:rPr>
              <w:t xml:space="preserve"> University  as specified in the schedule (Appendix).</w:t>
            </w:r>
          </w:p>
        </w:tc>
      </w:tr>
      <w:tr w:rsidR="00267969" w:rsidRPr="002559F3" w14:paraId="498CC9B8" w14:textId="77777777" w:rsidTr="00267969">
        <w:tc>
          <w:tcPr>
            <w:tcW w:w="534" w:type="dxa"/>
            <w:tcBorders>
              <w:top w:val="single" w:sz="4" w:space="0" w:color="auto"/>
              <w:left w:val="single" w:sz="4" w:space="0" w:color="auto"/>
              <w:bottom w:val="single" w:sz="4" w:space="0" w:color="auto"/>
              <w:right w:val="single" w:sz="4" w:space="0" w:color="auto"/>
            </w:tcBorders>
          </w:tcPr>
          <w:p w14:paraId="410CBCBB"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0B136B7" w14:textId="77777777" w:rsidR="00267969" w:rsidRPr="002559F3" w:rsidRDefault="00267969">
            <w:pPr>
              <w:pStyle w:val="ListParagraph"/>
              <w:tabs>
                <w:tab w:val="left" w:pos="360"/>
              </w:tabs>
              <w:spacing w:after="0" w:line="240" w:lineRule="auto"/>
              <w:ind w:left="0"/>
              <w:jc w:val="both"/>
              <w:rPr>
                <w:rFonts w:ascii="Times New Roman" w:hAnsi="Times New Roman" w:cs="Times New Roman"/>
                <w:b/>
                <w:sz w:val="24"/>
                <w:szCs w:val="24"/>
                <w:u w:val="single"/>
              </w:rPr>
            </w:pPr>
            <w:r w:rsidRPr="002559F3">
              <w:rPr>
                <w:rFonts w:ascii="Times New Roman" w:hAnsi="Times New Roman" w:cs="Times New Roman"/>
                <w:sz w:val="24"/>
                <w:szCs w:val="24"/>
              </w:rPr>
              <w:t xml:space="preserve">Tender should be addressed to the Registrar, </w:t>
            </w:r>
            <w:proofErr w:type="spellStart"/>
            <w:r w:rsidRPr="002559F3">
              <w:rPr>
                <w:rFonts w:ascii="Times New Roman" w:hAnsi="Times New Roman" w:cs="Times New Roman"/>
                <w:sz w:val="24"/>
                <w:szCs w:val="24"/>
              </w:rPr>
              <w:t>Bharathiar</w:t>
            </w:r>
            <w:proofErr w:type="spellEnd"/>
            <w:r w:rsidRPr="002559F3">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tc>
      </w:tr>
      <w:tr w:rsidR="00267969" w:rsidRPr="002559F3" w14:paraId="4D108938" w14:textId="77777777" w:rsidTr="00267969">
        <w:tc>
          <w:tcPr>
            <w:tcW w:w="534" w:type="dxa"/>
            <w:tcBorders>
              <w:top w:val="single" w:sz="4" w:space="0" w:color="auto"/>
              <w:left w:val="single" w:sz="4" w:space="0" w:color="auto"/>
              <w:bottom w:val="single" w:sz="4" w:space="0" w:color="auto"/>
              <w:right w:val="single" w:sz="4" w:space="0" w:color="auto"/>
            </w:tcBorders>
          </w:tcPr>
          <w:p w14:paraId="39237D5F"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18D8413" w14:textId="539ABFDB" w:rsidR="00267969" w:rsidRPr="002559F3" w:rsidRDefault="00267969">
            <w:pPr>
              <w:pStyle w:val="ListParagraph"/>
              <w:spacing w:after="0" w:line="240" w:lineRule="auto"/>
              <w:ind w:left="0"/>
              <w:jc w:val="both"/>
              <w:rPr>
                <w:rFonts w:ascii="Times New Roman" w:hAnsi="Times New Roman" w:cs="Times New Roman"/>
                <w:b/>
                <w:sz w:val="24"/>
                <w:szCs w:val="24"/>
                <w:u w:val="single"/>
              </w:rPr>
            </w:pPr>
            <w:r w:rsidRPr="002559F3">
              <w:rPr>
                <w:rFonts w:ascii="Times New Roman" w:hAnsi="Times New Roman" w:cs="Times New Roman"/>
                <w:sz w:val="24"/>
                <w:szCs w:val="24"/>
              </w:rPr>
              <w:t xml:space="preserve">The tender cover with </w:t>
            </w:r>
            <w:r w:rsidRPr="002559F3">
              <w:rPr>
                <w:rFonts w:ascii="Times New Roman" w:hAnsi="Times New Roman" w:cs="Times New Roman"/>
                <w:b/>
                <w:sz w:val="24"/>
                <w:szCs w:val="24"/>
              </w:rPr>
              <w:t xml:space="preserve">Ref. No.  should be superscripted as “Tender for the supply of </w:t>
            </w:r>
            <w:r w:rsidR="000F42FD">
              <w:rPr>
                <w:rFonts w:ascii="Times New Roman" w:hAnsi="Times New Roman" w:cs="Times New Roman"/>
                <w:b/>
                <w:sz w:val="24"/>
                <w:szCs w:val="24"/>
              </w:rPr>
              <w:t xml:space="preserve">GPU </w:t>
            </w:r>
            <w:r w:rsidRPr="002559F3">
              <w:rPr>
                <w:rFonts w:ascii="Times New Roman" w:hAnsi="Times New Roman" w:cs="Times New Roman"/>
                <w:b/>
                <w:bCs/>
                <w:sz w:val="24"/>
                <w:szCs w:val="24"/>
              </w:rPr>
              <w:t>Comput</w:t>
            </w:r>
            <w:r w:rsidR="004C7BE8">
              <w:rPr>
                <w:rFonts w:ascii="Times New Roman" w:hAnsi="Times New Roman" w:cs="Times New Roman"/>
                <w:b/>
                <w:bCs/>
                <w:sz w:val="24"/>
                <w:szCs w:val="24"/>
              </w:rPr>
              <w:t>ational Cluster</w:t>
            </w:r>
            <w:r w:rsidRPr="002559F3">
              <w:rPr>
                <w:rFonts w:ascii="Times New Roman" w:hAnsi="Times New Roman" w:cs="Times New Roman"/>
                <w:b/>
                <w:bCs/>
                <w:sz w:val="24"/>
                <w:szCs w:val="24"/>
              </w:rPr>
              <w:t xml:space="preserve"> under DST-SERB Project, Dept. of Physics”. </w:t>
            </w:r>
            <w:r w:rsidRPr="002559F3">
              <w:rPr>
                <w:rFonts w:ascii="Times New Roman" w:hAnsi="Times New Roman" w:cs="Times New Roman"/>
                <w:sz w:val="24"/>
                <w:szCs w:val="24"/>
              </w:rPr>
              <w:t xml:space="preserve">The covers received without such superscription will be rejected summarily. All covers containing the tender should be sealed. Separate sealed covers should be used for technical and price bid and please be superscripted on the cover </w:t>
            </w:r>
          </w:p>
        </w:tc>
      </w:tr>
      <w:tr w:rsidR="00267969" w:rsidRPr="002559F3" w14:paraId="1CEB7D6C" w14:textId="77777777" w:rsidTr="00267969">
        <w:tc>
          <w:tcPr>
            <w:tcW w:w="534" w:type="dxa"/>
            <w:tcBorders>
              <w:top w:val="single" w:sz="4" w:space="0" w:color="auto"/>
              <w:left w:val="single" w:sz="4" w:space="0" w:color="auto"/>
              <w:bottom w:val="single" w:sz="4" w:space="0" w:color="auto"/>
              <w:right w:val="single" w:sz="4" w:space="0" w:color="auto"/>
            </w:tcBorders>
          </w:tcPr>
          <w:p w14:paraId="0E6D0BA7"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864C523" w14:textId="69FEB614" w:rsidR="00267969" w:rsidRPr="002559F3" w:rsidRDefault="00267969">
            <w:pPr>
              <w:pStyle w:val="ListParagraph"/>
              <w:spacing w:after="0" w:line="240" w:lineRule="auto"/>
              <w:ind w:left="0"/>
              <w:jc w:val="both"/>
              <w:rPr>
                <w:rFonts w:ascii="Times New Roman" w:hAnsi="Times New Roman" w:cs="Times New Roman"/>
                <w:b/>
                <w:sz w:val="24"/>
                <w:szCs w:val="24"/>
                <w:u w:val="single"/>
              </w:rPr>
            </w:pPr>
            <w:r w:rsidRPr="002559F3">
              <w:rPr>
                <w:rFonts w:ascii="Times New Roman" w:hAnsi="Times New Roman" w:cs="Times New Roman"/>
                <w:b/>
                <w:sz w:val="24"/>
                <w:szCs w:val="24"/>
              </w:rPr>
              <w:t>Technical Bids only will be opened on</w:t>
            </w:r>
            <w:r w:rsidR="000F42FD">
              <w:rPr>
                <w:rFonts w:ascii="Times New Roman" w:hAnsi="Times New Roman" w:cs="Times New Roman"/>
                <w:b/>
                <w:sz w:val="24"/>
                <w:szCs w:val="24"/>
              </w:rPr>
              <w:t xml:space="preserve"> </w:t>
            </w:r>
            <w:r w:rsidR="00171C89">
              <w:rPr>
                <w:rFonts w:ascii="Times New Roman" w:hAnsi="Times New Roman" w:cs="Times New Roman"/>
                <w:b/>
                <w:sz w:val="24"/>
                <w:szCs w:val="24"/>
              </w:rPr>
              <w:t>17</w:t>
            </w:r>
            <w:r w:rsidR="000F42FD">
              <w:rPr>
                <w:rFonts w:ascii="Times New Roman" w:hAnsi="Times New Roman" w:cs="Times New Roman"/>
                <w:b/>
                <w:sz w:val="24"/>
                <w:szCs w:val="24"/>
              </w:rPr>
              <w:t>.0</w:t>
            </w:r>
            <w:r w:rsidR="00D27003">
              <w:rPr>
                <w:rFonts w:ascii="Times New Roman" w:hAnsi="Times New Roman" w:cs="Times New Roman"/>
                <w:b/>
                <w:sz w:val="24"/>
                <w:szCs w:val="24"/>
              </w:rPr>
              <w:t>8</w:t>
            </w:r>
            <w:r w:rsidR="00460CE5">
              <w:rPr>
                <w:rFonts w:ascii="Times New Roman" w:hAnsi="Times New Roman" w:cs="Times New Roman"/>
                <w:b/>
                <w:sz w:val="24"/>
                <w:szCs w:val="24"/>
              </w:rPr>
              <w:t xml:space="preserve">.2022 </w:t>
            </w:r>
            <w:r w:rsidRPr="002559F3">
              <w:rPr>
                <w:rFonts w:ascii="Times New Roman" w:hAnsi="Times New Roman" w:cs="Times New Roman"/>
                <w:b/>
                <w:sz w:val="24"/>
                <w:szCs w:val="24"/>
              </w:rPr>
              <w:t xml:space="preserve">at 4.00 p.m. by the Registrar or his/her nominee in the presence of the tenderers </w:t>
            </w:r>
            <w:r w:rsidRPr="002559F3">
              <w:rPr>
                <w:rFonts w:ascii="Times New Roman" w:hAnsi="Times New Roman" w:cs="Times New Roman"/>
                <w:sz w:val="24"/>
                <w:szCs w:val="24"/>
              </w:rPr>
              <w:t>or their representatives who may be present at the time of opening. The representatives of the tendering firms who are attending during opening of the tenders should bring a letter of authorization from the tendering firms, which they represent to identify their beneficed.</w:t>
            </w:r>
          </w:p>
        </w:tc>
      </w:tr>
      <w:tr w:rsidR="00267969" w:rsidRPr="002559F3" w14:paraId="54B3F3F1" w14:textId="77777777" w:rsidTr="00267969">
        <w:tc>
          <w:tcPr>
            <w:tcW w:w="534" w:type="dxa"/>
            <w:tcBorders>
              <w:top w:val="single" w:sz="4" w:space="0" w:color="auto"/>
              <w:left w:val="single" w:sz="4" w:space="0" w:color="auto"/>
              <w:bottom w:val="single" w:sz="4" w:space="0" w:color="auto"/>
              <w:right w:val="single" w:sz="4" w:space="0" w:color="auto"/>
            </w:tcBorders>
          </w:tcPr>
          <w:p w14:paraId="11376A6F"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5FAE1C5" w14:textId="095AA17B" w:rsidR="00267969" w:rsidRPr="002559F3" w:rsidRDefault="00267969">
            <w:pPr>
              <w:pStyle w:val="ListParagraph"/>
              <w:spacing w:after="0" w:line="240" w:lineRule="auto"/>
              <w:ind w:left="0"/>
              <w:jc w:val="both"/>
              <w:rPr>
                <w:rFonts w:ascii="Times New Roman" w:hAnsi="Times New Roman" w:cs="Times New Roman"/>
                <w:b/>
                <w:sz w:val="24"/>
                <w:szCs w:val="24"/>
              </w:rPr>
            </w:pPr>
            <w:r w:rsidRPr="002559F3">
              <w:rPr>
                <w:rFonts w:ascii="Times New Roman" w:hAnsi="Times New Roman" w:cs="Times New Roman"/>
                <w:sz w:val="24"/>
                <w:szCs w:val="24"/>
              </w:rPr>
              <w:t xml:space="preserve">Each tender shall be accompanied with the requisite Tender Cost of </w:t>
            </w:r>
            <w:r w:rsidRPr="002559F3">
              <w:rPr>
                <w:rFonts w:ascii="Times New Roman" w:hAnsi="Times New Roman" w:cs="Times New Roman"/>
                <w:b/>
                <w:sz w:val="24"/>
                <w:szCs w:val="24"/>
              </w:rPr>
              <w:t>Rs.1,</w:t>
            </w:r>
            <w:r w:rsidR="000F42FD">
              <w:rPr>
                <w:rFonts w:ascii="Times New Roman" w:hAnsi="Times New Roman" w:cs="Times New Roman"/>
                <w:b/>
                <w:sz w:val="24"/>
                <w:szCs w:val="24"/>
              </w:rPr>
              <w:t>770</w:t>
            </w:r>
            <w:r w:rsidRPr="002559F3">
              <w:rPr>
                <w:rFonts w:ascii="Times New Roman" w:hAnsi="Times New Roman" w:cs="Times New Roman"/>
                <w:b/>
                <w:sz w:val="24"/>
                <w:szCs w:val="24"/>
              </w:rPr>
              <w:t xml:space="preserve"> /- and EMD of Rs. 1</w:t>
            </w:r>
            <w:r w:rsidR="000F42FD">
              <w:rPr>
                <w:rFonts w:ascii="Times New Roman" w:hAnsi="Times New Roman" w:cs="Times New Roman"/>
                <w:b/>
                <w:sz w:val="24"/>
                <w:szCs w:val="24"/>
              </w:rPr>
              <w:t>9,500</w:t>
            </w:r>
            <w:r w:rsidRPr="002559F3">
              <w:rPr>
                <w:rFonts w:ascii="Times New Roman" w:hAnsi="Times New Roman" w:cs="Times New Roman"/>
                <w:b/>
                <w:sz w:val="24"/>
                <w:szCs w:val="24"/>
              </w:rPr>
              <w:t>/</w:t>
            </w:r>
            <w:proofErr w:type="gramStart"/>
            <w:r w:rsidRPr="002559F3">
              <w:rPr>
                <w:rFonts w:ascii="Times New Roman" w:hAnsi="Times New Roman" w:cs="Times New Roman"/>
                <w:b/>
                <w:sz w:val="24"/>
                <w:szCs w:val="24"/>
              </w:rPr>
              <w:t>-</w:t>
            </w:r>
            <w:r w:rsidRPr="002559F3">
              <w:rPr>
                <w:rFonts w:ascii="Times New Roman" w:hAnsi="Times New Roman" w:cs="Times New Roman"/>
                <w:sz w:val="24"/>
                <w:szCs w:val="24"/>
              </w:rPr>
              <w:t xml:space="preserve">  in</w:t>
            </w:r>
            <w:proofErr w:type="gramEnd"/>
            <w:r w:rsidRPr="002559F3">
              <w:rPr>
                <w:rFonts w:ascii="Times New Roman" w:hAnsi="Times New Roman" w:cs="Times New Roman"/>
                <w:sz w:val="24"/>
                <w:szCs w:val="24"/>
              </w:rPr>
              <w:t xml:space="preserve"> the form of  DD drawn in one of the </w:t>
            </w:r>
            <w:r w:rsidRPr="002559F3">
              <w:rPr>
                <w:rFonts w:ascii="Times New Roman" w:hAnsi="Times New Roman" w:cs="Times New Roman"/>
                <w:sz w:val="24"/>
                <w:szCs w:val="24"/>
                <w:u w:val="single"/>
              </w:rPr>
              <w:t>Nationalized Banks</w:t>
            </w:r>
            <w:r w:rsidRPr="002559F3">
              <w:rPr>
                <w:rFonts w:ascii="Times New Roman" w:hAnsi="Times New Roman" w:cs="Times New Roman"/>
                <w:sz w:val="24"/>
                <w:szCs w:val="24"/>
              </w:rPr>
              <w:t xml:space="preserve"> in the name of “Registrar, </w:t>
            </w:r>
            <w:proofErr w:type="spellStart"/>
            <w:r w:rsidRPr="002559F3">
              <w:rPr>
                <w:rFonts w:ascii="Times New Roman" w:hAnsi="Times New Roman" w:cs="Times New Roman"/>
                <w:sz w:val="24"/>
                <w:szCs w:val="24"/>
              </w:rPr>
              <w:t>Bharathiar</w:t>
            </w:r>
            <w:proofErr w:type="spellEnd"/>
            <w:r w:rsidRPr="002559F3">
              <w:rPr>
                <w:rFonts w:ascii="Times New Roman" w:hAnsi="Times New Roman" w:cs="Times New Roman"/>
                <w:sz w:val="24"/>
                <w:szCs w:val="24"/>
              </w:rPr>
              <w:t xml:space="preserve"> University” payable at Coimbatore. Cheques and Bank Guarantees will not be accepted.   EMD will not carry any interest.</w:t>
            </w:r>
          </w:p>
        </w:tc>
      </w:tr>
      <w:tr w:rsidR="00267969" w:rsidRPr="002559F3" w14:paraId="08A1DC24" w14:textId="77777777" w:rsidTr="00267969">
        <w:tc>
          <w:tcPr>
            <w:tcW w:w="534" w:type="dxa"/>
            <w:tcBorders>
              <w:top w:val="single" w:sz="4" w:space="0" w:color="auto"/>
              <w:left w:val="single" w:sz="4" w:space="0" w:color="auto"/>
              <w:bottom w:val="single" w:sz="4" w:space="0" w:color="auto"/>
              <w:right w:val="single" w:sz="4" w:space="0" w:color="auto"/>
            </w:tcBorders>
          </w:tcPr>
          <w:p w14:paraId="16A2594B"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D484592" w14:textId="6E2C4293" w:rsidR="00267969" w:rsidRPr="002559F3" w:rsidRDefault="00267969">
            <w:pPr>
              <w:pStyle w:val="ListParagraph"/>
              <w:spacing w:after="0" w:line="240" w:lineRule="auto"/>
              <w:ind w:left="0"/>
              <w:jc w:val="both"/>
              <w:rPr>
                <w:rFonts w:ascii="Times New Roman" w:hAnsi="Times New Roman" w:cs="Times New Roman"/>
                <w:sz w:val="24"/>
                <w:szCs w:val="24"/>
              </w:rPr>
            </w:pPr>
            <w:r w:rsidRPr="002559F3">
              <w:rPr>
                <w:rFonts w:ascii="Times New Roman" w:hAnsi="Times New Roman" w:cs="Times New Roman"/>
                <w:sz w:val="24"/>
                <w:szCs w:val="24"/>
              </w:rPr>
              <w:t xml:space="preserve">The tender submitted without the earnest money deposit be summarily rejected provided that any category of tenderers specifically exempted by the Government from the payment of earnest money deposit /tender cost necessary certificate </w:t>
            </w:r>
            <w:r w:rsidR="00293C46">
              <w:rPr>
                <w:rFonts w:ascii="Times New Roman" w:hAnsi="Times New Roman" w:cs="Times New Roman"/>
                <w:sz w:val="24"/>
                <w:szCs w:val="24"/>
              </w:rPr>
              <w:t xml:space="preserve">(SSI/NSIC/MSME) </w:t>
            </w:r>
            <w:r w:rsidRPr="002559F3">
              <w:rPr>
                <w:rFonts w:ascii="Times New Roman" w:hAnsi="Times New Roman" w:cs="Times New Roman"/>
                <w:sz w:val="24"/>
                <w:szCs w:val="24"/>
              </w:rPr>
              <w:t xml:space="preserve">should be </w:t>
            </w:r>
            <w:proofErr w:type="gramStart"/>
            <w:r w:rsidRPr="002559F3">
              <w:rPr>
                <w:rFonts w:ascii="Times New Roman" w:hAnsi="Times New Roman" w:cs="Times New Roman"/>
                <w:sz w:val="24"/>
                <w:szCs w:val="24"/>
              </w:rPr>
              <w:t>enclosed  for</w:t>
            </w:r>
            <w:proofErr w:type="gramEnd"/>
            <w:r w:rsidRPr="002559F3">
              <w:rPr>
                <w:rFonts w:ascii="Times New Roman" w:hAnsi="Times New Roman" w:cs="Times New Roman"/>
                <w:sz w:val="24"/>
                <w:szCs w:val="24"/>
              </w:rPr>
              <w:t xml:space="preserve"> exemption    otherwise it will  be liable for rejection. </w:t>
            </w:r>
          </w:p>
        </w:tc>
      </w:tr>
      <w:tr w:rsidR="00267969" w:rsidRPr="002559F3" w14:paraId="4AC0FAFF" w14:textId="77777777" w:rsidTr="00267969">
        <w:tc>
          <w:tcPr>
            <w:tcW w:w="534" w:type="dxa"/>
            <w:tcBorders>
              <w:top w:val="single" w:sz="4" w:space="0" w:color="auto"/>
              <w:left w:val="single" w:sz="4" w:space="0" w:color="auto"/>
              <w:bottom w:val="single" w:sz="4" w:space="0" w:color="auto"/>
              <w:right w:val="single" w:sz="4" w:space="0" w:color="auto"/>
            </w:tcBorders>
          </w:tcPr>
          <w:p w14:paraId="44870C59"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BF17FD0" w14:textId="77777777" w:rsidR="00267969" w:rsidRPr="002559F3" w:rsidRDefault="00267969">
            <w:pPr>
              <w:pStyle w:val="ListParagraph"/>
              <w:spacing w:after="0" w:line="240" w:lineRule="auto"/>
              <w:ind w:left="0"/>
              <w:jc w:val="both"/>
              <w:rPr>
                <w:rFonts w:ascii="Times New Roman" w:hAnsi="Times New Roman" w:cs="Times New Roman"/>
                <w:sz w:val="24"/>
                <w:szCs w:val="24"/>
              </w:rPr>
            </w:pPr>
            <w:r w:rsidRPr="002559F3">
              <w:rPr>
                <w:rFonts w:ascii="Times New Roman" w:hAnsi="Times New Roman" w:cs="Times New Roman"/>
                <w:sz w:val="24"/>
                <w:szCs w:val="24"/>
              </w:rPr>
              <w:t>Tenders received late will be returned to the tenderer unopened.</w:t>
            </w:r>
          </w:p>
        </w:tc>
      </w:tr>
      <w:tr w:rsidR="00267969" w:rsidRPr="002559F3" w14:paraId="05C2A2BD" w14:textId="77777777" w:rsidTr="00267969">
        <w:tc>
          <w:tcPr>
            <w:tcW w:w="534" w:type="dxa"/>
            <w:tcBorders>
              <w:top w:val="single" w:sz="4" w:space="0" w:color="auto"/>
              <w:left w:val="single" w:sz="4" w:space="0" w:color="auto"/>
              <w:bottom w:val="single" w:sz="4" w:space="0" w:color="auto"/>
              <w:right w:val="single" w:sz="4" w:space="0" w:color="auto"/>
            </w:tcBorders>
          </w:tcPr>
          <w:p w14:paraId="6869D776"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F7BA701" w14:textId="77777777" w:rsidR="00267969" w:rsidRPr="002559F3" w:rsidRDefault="00267969">
            <w:pPr>
              <w:pStyle w:val="ListParagraph"/>
              <w:spacing w:after="0" w:line="240" w:lineRule="auto"/>
              <w:ind w:left="0"/>
              <w:jc w:val="both"/>
              <w:rPr>
                <w:rFonts w:ascii="Times New Roman" w:hAnsi="Times New Roman" w:cs="Times New Roman"/>
                <w:sz w:val="24"/>
                <w:szCs w:val="24"/>
              </w:rPr>
            </w:pPr>
            <w:r w:rsidRPr="002559F3">
              <w:rPr>
                <w:rFonts w:ascii="Times New Roman" w:hAnsi="Times New Roman" w:cs="Times New Roman"/>
                <w:sz w:val="24"/>
                <w:szCs w:val="24"/>
              </w:rPr>
              <w:t>Any quote where the price bid is included in the technical bid will be summarily rejected.</w:t>
            </w:r>
          </w:p>
        </w:tc>
      </w:tr>
      <w:tr w:rsidR="00267969" w:rsidRPr="002559F3" w14:paraId="1FE7CCB5" w14:textId="77777777" w:rsidTr="00267969">
        <w:tc>
          <w:tcPr>
            <w:tcW w:w="534" w:type="dxa"/>
            <w:tcBorders>
              <w:top w:val="single" w:sz="4" w:space="0" w:color="auto"/>
              <w:left w:val="single" w:sz="4" w:space="0" w:color="auto"/>
              <w:bottom w:val="single" w:sz="4" w:space="0" w:color="auto"/>
              <w:right w:val="single" w:sz="4" w:space="0" w:color="auto"/>
            </w:tcBorders>
          </w:tcPr>
          <w:p w14:paraId="16E9EA2E"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6C99F0F" w14:textId="77777777" w:rsidR="00267969" w:rsidRPr="002559F3" w:rsidRDefault="00267969">
            <w:pPr>
              <w:jc w:val="both"/>
              <w:rPr>
                <w:sz w:val="24"/>
                <w:szCs w:val="24"/>
              </w:rPr>
            </w:pPr>
            <w:r w:rsidRPr="002559F3">
              <w:rPr>
                <w:sz w:val="24"/>
                <w:szCs w:val="24"/>
              </w:rPr>
              <w:t xml:space="preserve">The tender should contain particulars like the name and address of the Tenderers, Net rate including GST, transportation, </w:t>
            </w:r>
            <w:proofErr w:type="gramStart"/>
            <w:r w:rsidRPr="002559F3">
              <w:rPr>
                <w:sz w:val="24"/>
                <w:szCs w:val="24"/>
              </w:rPr>
              <w:t>delivery,  installation</w:t>
            </w:r>
            <w:proofErr w:type="gramEnd"/>
            <w:r w:rsidRPr="002559F3">
              <w:rPr>
                <w:sz w:val="24"/>
                <w:szCs w:val="24"/>
              </w:rPr>
              <w:t xml:space="preserve"> and commissioning of the above equipment</w:t>
            </w:r>
          </w:p>
        </w:tc>
      </w:tr>
      <w:tr w:rsidR="00267969" w:rsidRPr="002559F3" w14:paraId="74CB2EDE" w14:textId="77777777" w:rsidTr="00267969">
        <w:trPr>
          <w:trHeight w:val="301"/>
        </w:trPr>
        <w:tc>
          <w:tcPr>
            <w:tcW w:w="534" w:type="dxa"/>
            <w:tcBorders>
              <w:top w:val="single" w:sz="4" w:space="0" w:color="auto"/>
              <w:left w:val="single" w:sz="4" w:space="0" w:color="auto"/>
              <w:bottom w:val="single" w:sz="4" w:space="0" w:color="auto"/>
              <w:right w:val="single" w:sz="4" w:space="0" w:color="auto"/>
            </w:tcBorders>
          </w:tcPr>
          <w:p w14:paraId="1AA4EF75"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4831BB8" w14:textId="77777777" w:rsidR="00267969" w:rsidRPr="002559F3" w:rsidRDefault="00267969">
            <w:pPr>
              <w:jc w:val="both"/>
              <w:rPr>
                <w:sz w:val="24"/>
                <w:szCs w:val="24"/>
              </w:rPr>
            </w:pPr>
            <w:r w:rsidRPr="002559F3">
              <w:rPr>
                <w:sz w:val="24"/>
                <w:szCs w:val="24"/>
              </w:rPr>
              <w:t>The rates will be kept firm for 180 days from the date of the opening of the Tenders in acceptance.</w:t>
            </w:r>
          </w:p>
        </w:tc>
      </w:tr>
      <w:tr w:rsidR="00267969" w:rsidRPr="002559F3" w14:paraId="160C6B38" w14:textId="77777777" w:rsidTr="00267969">
        <w:tc>
          <w:tcPr>
            <w:tcW w:w="534" w:type="dxa"/>
            <w:tcBorders>
              <w:top w:val="single" w:sz="4" w:space="0" w:color="auto"/>
              <w:left w:val="single" w:sz="4" w:space="0" w:color="auto"/>
              <w:bottom w:val="single" w:sz="4" w:space="0" w:color="auto"/>
              <w:right w:val="single" w:sz="4" w:space="0" w:color="auto"/>
            </w:tcBorders>
          </w:tcPr>
          <w:p w14:paraId="31D1F05D"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DFEE10C" w14:textId="77777777" w:rsidR="00267969" w:rsidRPr="002559F3" w:rsidRDefault="00267969">
            <w:pPr>
              <w:jc w:val="both"/>
              <w:rPr>
                <w:sz w:val="24"/>
                <w:szCs w:val="24"/>
              </w:rPr>
            </w:pPr>
            <w:r w:rsidRPr="002559F3">
              <w:rPr>
                <w:sz w:val="24"/>
                <w:szCs w:val="24"/>
              </w:rPr>
              <w:t xml:space="preserve">The rate should be quoted both in words and figures with detailed technical specification, make and model. Any scoring or overwriting should be attested by the tenders with full signature. The rate quoted should be firm and should not be </w:t>
            </w:r>
            <w:proofErr w:type="gramStart"/>
            <w:r w:rsidRPr="002559F3">
              <w:rPr>
                <w:sz w:val="24"/>
                <w:szCs w:val="24"/>
              </w:rPr>
              <w:t>subject  to</w:t>
            </w:r>
            <w:proofErr w:type="gramEnd"/>
            <w:r w:rsidRPr="002559F3">
              <w:rPr>
                <w:sz w:val="24"/>
                <w:szCs w:val="24"/>
              </w:rPr>
              <w:t xml:space="preserve"> any variation clauses.</w:t>
            </w:r>
          </w:p>
        </w:tc>
      </w:tr>
      <w:tr w:rsidR="00267969" w:rsidRPr="002559F3" w14:paraId="79D9894A" w14:textId="77777777" w:rsidTr="00267969">
        <w:tc>
          <w:tcPr>
            <w:tcW w:w="534" w:type="dxa"/>
            <w:tcBorders>
              <w:top w:val="single" w:sz="4" w:space="0" w:color="auto"/>
              <w:left w:val="single" w:sz="4" w:space="0" w:color="auto"/>
              <w:bottom w:val="single" w:sz="4" w:space="0" w:color="auto"/>
              <w:right w:val="single" w:sz="4" w:space="0" w:color="auto"/>
            </w:tcBorders>
          </w:tcPr>
          <w:p w14:paraId="7579FF5C"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4465937" w14:textId="77777777" w:rsidR="00267969" w:rsidRPr="002559F3" w:rsidRDefault="00267969">
            <w:pPr>
              <w:jc w:val="both"/>
              <w:rPr>
                <w:sz w:val="24"/>
                <w:szCs w:val="24"/>
              </w:rPr>
            </w:pPr>
            <w:r w:rsidRPr="002559F3">
              <w:rPr>
                <w:sz w:val="24"/>
                <w:szCs w:val="24"/>
              </w:rPr>
              <w:t>University shall not pay increase in duties, taxes and surcharges on account of any revision by the Government at the time of supply and installation.</w:t>
            </w:r>
          </w:p>
        </w:tc>
      </w:tr>
      <w:tr w:rsidR="00267969" w:rsidRPr="002559F3" w14:paraId="02D33880" w14:textId="77777777" w:rsidTr="00267969">
        <w:tc>
          <w:tcPr>
            <w:tcW w:w="534" w:type="dxa"/>
            <w:tcBorders>
              <w:top w:val="single" w:sz="4" w:space="0" w:color="auto"/>
              <w:left w:val="single" w:sz="4" w:space="0" w:color="auto"/>
              <w:bottom w:val="single" w:sz="4" w:space="0" w:color="auto"/>
              <w:right w:val="single" w:sz="4" w:space="0" w:color="auto"/>
            </w:tcBorders>
          </w:tcPr>
          <w:p w14:paraId="2974D4D2"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215365D" w14:textId="77777777" w:rsidR="00267969" w:rsidRPr="002559F3" w:rsidRDefault="00267969">
            <w:pPr>
              <w:jc w:val="both"/>
              <w:rPr>
                <w:sz w:val="24"/>
                <w:szCs w:val="24"/>
              </w:rPr>
            </w:pPr>
            <w:r w:rsidRPr="002559F3">
              <w:rPr>
                <w:sz w:val="24"/>
                <w:szCs w:val="24"/>
              </w:rPr>
              <w:t>Supply shall be as per the specifications mentioned in the Appendix and according at the time of supply.</w:t>
            </w:r>
          </w:p>
        </w:tc>
      </w:tr>
      <w:tr w:rsidR="00267969" w:rsidRPr="002559F3" w14:paraId="5F147C8D" w14:textId="77777777" w:rsidTr="00267969">
        <w:tc>
          <w:tcPr>
            <w:tcW w:w="534" w:type="dxa"/>
            <w:tcBorders>
              <w:top w:val="single" w:sz="4" w:space="0" w:color="auto"/>
              <w:left w:val="single" w:sz="4" w:space="0" w:color="auto"/>
              <w:bottom w:val="single" w:sz="4" w:space="0" w:color="auto"/>
              <w:right w:val="single" w:sz="4" w:space="0" w:color="auto"/>
            </w:tcBorders>
          </w:tcPr>
          <w:p w14:paraId="7C2B2824"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EAFF346" w14:textId="77777777" w:rsidR="00267969" w:rsidRPr="002559F3" w:rsidRDefault="00267969">
            <w:pPr>
              <w:jc w:val="both"/>
              <w:rPr>
                <w:sz w:val="24"/>
                <w:szCs w:val="24"/>
              </w:rPr>
            </w:pPr>
            <w:r w:rsidRPr="002559F3">
              <w:rPr>
                <w:sz w:val="24"/>
                <w:szCs w:val="24"/>
              </w:rPr>
              <w:t>The tender should quote as per the tender specifications of the equipment only. Option shall be given separately</w:t>
            </w:r>
          </w:p>
        </w:tc>
      </w:tr>
      <w:tr w:rsidR="00267969" w:rsidRPr="002559F3" w14:paraId="2FF43FB4" w14:textId="77777777" w:rsidTr="00267969">
        <w:tc>
          <w:tcPr>
            <w:tcW w:w="534" w:type="dxa"/>
            <w:tcBorders>
              <w:top w:val="single" w:sz="4" w:space="0" w:color="auto"/>
              <w:left w:val="single" w:sz="4" w:space="0" w:color="auto"/>
              <w:bottom w:val="single" w:sz="4" w:space="0" w:color="auto"/>
              <w:right w:val="single" w:sz="4" w:space="0" w:color="auto"/>
            </w:tcBorders>
          </w:tcPr>
          <w:p w14:paraId="2FFB08F0"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C929F40" w14:textId="77777777" w:rsidR="00267969" w:rsidRPr="002559F3" w:rsidRDefault="00267969">
            <w:pPr>
              <w:jc w:val="both"/>
              <w:rPr>
                <w:sz w:val="24"/>
                <w:szCs w:val="24"/>
              </w:rPr>
            </w:pPr>
            <w:r w:rsidRPr="002559F3">
              <w:rPr>
                <w:sz w:val="24"/>
                <w:szCs w:val="24"/>
              </w:rPr>
              <w:t xml:space="preserve">The tender form (Annexure I &amp; II) should be completed in all respects. Wherever the information is not relevant to your bid, the space should be appropriately filled with ‘NA or NIL’. No space shall be left blank. All the crucial documents should be signed </w:t>
            </w:r>
            <w:proofErr w:type="gramStart"/>
            <w:r w:rsidRPr="002559F3">
              <w:rPr>
                <w:sz w:val="24"/>
                <w:szCs w:val="24"/>
              </w:rPr>
              <w:t>and  enclosed</w:t>
            </w:r>
            <w:proofErr w:type="gramEnd"/>
            <w:r w:rsidRPr="002559F3">
              <w:rPr>
                <w:sz w:val="24"/>
                <w:szCs w:val="24"/>
              </w:rPr>
              <w:t xml:space="preserve"> otherwise the tenders are likely to be rejected.</w:t>
            </w:r>
          </w:p>
        </w:tc>
      </w:tr>
      <w:tr w:rsidR="00267969" w:rsidRPr="002559F3" w14:paraId="10CDC77B" w14:textId="77777777" w:rsidTr="00267969">
        <w:tc>
          <w:tcPr>
            <w:tcW w:w="534" w:type="dxa"/>
            <w:tcBorders>
              <w:top w:val="single" w:sz="4" w:space="0" w:color="auto"/>
              <w:left w:val="single" w:sz="4" w:space="0" w:color="auto"/>
              <w:bottom w:val="single" w:sz="4" w:space="0" w:color="auto"/>
              <w:right w:val="single" w:sz="4" w:space="0" w:color="auto"/>
            </w:tcBorders>
          </w:tcPr>
          <w:p w14:paraId="483CB3FB"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BD18AFC" w14:textId="77777777" w:rsidR="00267969" w:rsidRPr="002559F3" w:rsidRDefault="00267969">
            <w:pPr>
              <w:jc w:val="both"/>
              <w:rPr>
                <w:sz w:val="24"/>
                <w:szCs w:val="24"/>
              </w:rPr>
            </w:pPr>
            <w:r w:rsidRPr="002559F3">
              <w:rPr>
                <w:sz w:val="24"/>
                <w:szCs w:val="24"/>
              </w:rPr>
              <w:t xml:space="preserve">If the given space is insufficient to give required information, additional sheets may be </w:t>
            </w:r>
            <w:r w:rsidRPr="002559F3">
              <w:rPr>
                <w:sz w:val="24"/>
                <w:szCs w:val="24"/>
              </w:rPr>
              <w:lastRenderedPageBreak/>
              <w:t>added. Each such additional page shall be numbered consecutively and shall bear our tender reference number and signature of bidder or his/her authorized agent.</w:t>
            </w:r>
          </w:p>
        </w:tc>
      </w:tr>
      <w:tr w:rsidR="00267969" w:rsidRPr="002559F3" w14:paraId="2E82266F" w14:textId="77777777" w:rsidTr="00267969">
        <w:trPr>
          <w:trHeight w:val="247"/>
        </w:trPr>
        <w:tc>
          <w:tcPr>
            <w:tcW w:w="534" w:type="dxa"/>
            <w:tcBorders>
              <w:top w:val="single" w:sz="4" w:space="0" w:color="auto"/>
              <w:left w:val="single" w:sz="4" w:space="0" w:color="auto"/>
              <w:bottom w:val="single" w:sz="4" w:space="0" w:color="auto"/>
              <w:right w:val="single" w:sz="4" w:space="0" w:color="auto"/>
            </w:tcBorders>
          </w:tcPr>
          <w:p w14:paraId="416A7CAB"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D3D94CC" w14:textId="77777777" w:rsidR="00267969" w:rsidRPr="002559F3" w:rsidRDefault="00267969">
            <w:pPr>
              <w:jc w:val="both"/>
              <w:rPr>
                <w:sz w:val="24"/>
                <w:szCs w:val="24"/>
              </w:rPr>
            </w:pPr>
            <w:r w:rsidRPr="002559F3">
              <w:rPr>
                <w:sz w:val="24"/>
                <w:szCs w:val="24"/>
              </w:rPr>
              <w:t>Faxed bids are liable to be rejected.</w:t>
            </w:r>
          </w:p>
        </w:tc>
      </w:tr>
      <w:tr w:rsidR="00267969" w:rsidRPr="002559F3" w14:paraId="3A9B3998" w14:textId="77777777" w:rsidTr="00267969">
        <w:tc>
          <w:tcPr>
            <w:tcW w:w="534" w:type="dxa"/>
            <w:tcBorders>
              <w:top w:val="single" w:sz="4" w:space="0" w:color="auto"/>
              <w:left w:val="single" w:sz="4" w:space="0" w:color="auto"/>
              <w:bottom w:val="single" w:sz="4" w:space="0" w:color="auto"/>
              <w:right w:val="single" w:sz="4" w:space="0" w:color="auto"/>
            </w:tcBorders>
          </w:tcPr>
          <w:p w14:paraId="52093F5F"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50AB326" w14:textId="132252A1" w:rsidR="00267969" w:rsidRPr="002559F3" w:rsidRDefault="00267969">
            <w:pPr>
              <w:jc w:val="both"/>
              <w:rPr>
                <w:b/>
                <w:sz w:val="24"/>
                <w:szCs w:val="24"/>
              </w:rPr>
            </w:pPr>
            <w:r w:rsidRPr="002559F3">
              <w:rPr>
                <w:sz w:val="24"/>
                <w:szCs w:val="24"/>
              </w:rPr>
              <w:t xml:space="preserve">The tender shall be valid for a maximum period of 180 days from the date of opening. If the tender validity is less than 180 </w:t>
            </w:r>
            <w:proofErr w:type="gramStart"/>
            <w:r w:rsidRPr="002559F3">
              <w:rPr>
                <w:sz w:val="24"/>
                <w:szCs w:val="24"/>
              </w:rPr>
              <w:t>days</w:t>
            </w:r>
            <w:proofErr w:type="gramEnd"/>
            <w:r w:rsidRPr="002559F3">
              <w:rPr>
                <w:sz w:val="24"/>
                <w:szCs w:val="24"/>
              </w:rPr>
              <w:t xml:space="preserve"> the tender will be rejected as non-responsive tender. Tenderer should not withdraw his tender after the tenders are opened. In case the tender is withdrawn after it opened, the EMD will be </w:t>
            </w:r>
            <w:proofErr w:type="gramStart"/>
            <w:r w:rsidRPr="002559F3">
              <w:rPr>
                <w:sz w:val="24"/>
                <w:szCs w:val="24"/>
              </w:rPr>
              <w:t>forfeited</w:t>
            </w:r>
            <w:proofErr w:type="gramEnd"/>
            <w:r w:rsidRPr="002559F3">
              <w:rPr>
                <w:sz w:val="24"/>
                <w:szCs w:val="24"/>
              </w:rPr>
              <w:t xml:space="preserve"> and firm will be black listed.</w:t>
            </w:r>
          </w:p>
          <w:p w14:paraId="38BE64E0" w14:textId="77777777" w:rsidR="00267969" w:rsidRPr="002559F3" w:rsidRDefault="00267969">
            <w:pPr>
              <w:jc w:val="both"/>
              <w:rPr>
                <w:b/>
                <w:sz w:val="24"/>
                <w:szCs w:val="24"/>
              </w:rPr>
            </w:pPr>
          </w:p>
          <w:p w14:paraId="47D1118D" w14:textId="268789CE" w:rsidR="00267969" w:rsidRPr="002559F3" w:rsidRDefault="00267969">
            <w:pPr>
              <w:jc w:val="both"/>
              <w:rPr>
                <w:b/>
                <w:sz w:val="24"/>
                <w:szCs w:val="24"/>
              </w:rPr>
            </w:pPr>
          </w:p>
        </w:tc>
      </w:tr>
      <w:tr w:rsidR="00267969" w:rsidRPr="002559F3" w14:paraId="7B72D36E" w14:textId="77777777" w:rsidTr="00267969">
        <w:tc>
          <w:tcPr>
            <w:tcW w:w="534" w:type="dxa"/>
            <w:tcBorders>
              <w:top w:val="single" w:sz="4" w:space="0" w:color="auto"/>
              <w:left w:val="single" w:sz="4" w:space="0" w:color="auto"/>
              <w:bottom w:val="single" w:sz="4" w:space="0" w:color="auto"/>
              <w:right w:val="single" w:sz="4" w:space="0" w:color="auto"/>
            </w:tcBorders>
          </w:tcPr>
          <w:p w14:paraId="6FFD6138"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6879BD9" w14:textId="77777777" w:rsidR="00267969" w:rsidRPr="002559F3" w:rsidRDefault="00267969">
            <w:pPr>
              <w:jc w:val="both"/>
              <w:rPr>
                <w:sz w:val="24"/>
                <w:szCs w:val="24"/>
              </w:rPr>
            </w:pPr>
            <w:r w:rsidRPr="002559F3">
              <w:rPr>
                <w:sz w:val="24"/>
                <w:szCs w:val="24"/>
              </w:rPr>
              <w:t>The EMD of the unsuccessful tenders will be refunded immediately after the tenders are disposed of by the competent authority.</w:t>
            </w:r>
          </w:p>
        </w:tc>
      </w:tr>
      <w:tr w:rsidR="00267969" w:rsidRPr="002559F3" w14:paraId="0A20A5F9" w14:textId="77777777" w:rsidTr="00267969">
        <w:tc>
          <w:tcPr>
            <w:tcW w:w="534" w:type="dxa"/>
            <w:tcBorders>
              <w:top w:val="single" w:sz="4" w:space="0" w:color="auto"/>
              <w:left w:val="single" w:sz="4" w:space="0" w:color="auto"/>
              <w:bottom w:val="single" w:sz="4" w:space="0" w:color="auto"/>
              <w:right w:val="single" w:sz="4" w:space="0" w:color="auto"/>
            </w:tcBorders>
          </w:tcPr>
          <w:p w14:paraId="7F262FF9"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70B5DF6" w14:textId="77777777" w:rsidR="00267969" w:rsidRPr="002559F3" w:rsidRDefault="00267969">
            <w:pPr>
              <w:jc w:val="both"/>
              <w:rPr>
                <w:sz w:val="24"/>
                <w:szCs w:val="24"/>
              </w:rPr>
            </w:pPr>
            <w:r w:rsidRPr="002559F3">
              <w:rPr>
                <w:sz w:val="24"/>
                <w:szCs w:val="24"/>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tc>
      </w:tr>
      <w:tr w:rsidR="00267969" w:rsidRPr="002559F3" w14:paraId="012C74B9" w14:textId="77777777" w:rsidTr="00267969">
        <w:tc>
          <w:tcPr>
            <w:tcW w:w="534" w:type="dxa"/>
            <w:tcBorders>
              <w:top w:val="single" w:sz="4" w:space="0" w:color="auto"/>
              <w:left w:val="single" w:sz="4" w:space="0" w:color="auto"/>
              <w:bottom w:val="single" w:sz="4" w:space="0" w:color="auto"/>
              <w:right w:val="single" w:sz="4" w:space="0" w:color="auto"/>
            </w:tcBorders>
          </w:tcPr>
          <w:p w14:paraId="218C01D3"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32EB041" w14:textId="67816B64" w:rsidR="00267969" w:rsidRPr="002559F3" w:rsidRDefault="00267969">
            <w:pPr>
              <w:jc w:val="both"/>
              <w:rPr>
                <w:sz w:val="24"/>
                <w:szCs w:val="24"/>
              </w:rPr>
            </w:pPr>
            <w:r w:rsidRPr="002559F3">
              <w:rPr>
                <w:sz w:val="24"/>
                <w:szCs w:val="24"/>
              </w:rPr>
              <w:t xml:space="preserve">Successful tenderer shall remit a </w:t>
            </w:r>
            <w:r w:rsidRPr="002559F3">
              <w:rPr>
                <w:b/>
                <w:sz w:val="24"/>
                <w:szCs w:val="24"/>
              </w:rPr>
              <w:t xml:space="preserve">Security deposit </w:t>
            </w:r>
            <w:r w:rsidR="005151CB">
              <w:rPr>
                <w:b/>
                <w:sz w:val="24"/>
                <w:szCs w:val="24"/>
              </w:rPr>
              <w:t>5</w:t>
            </w:r>
            <w:r w:rsidRPr="002559F3">
              <w:rPr>
                <w:b/>
                <w:sz w:val="24"/>
                <w:szCs w:val="24"/>
              </w:rPr>
              <w:t xml:space="preserve">.5% </w:t>
            </w:r>
            <w:proofErr w:type="gramStart"/>
            <w:r w:rsidRPr="002559F3">
              <w:rPr>
                <w:b/>
                <w:sz w:val="24"/>
                <w:szCs w:val="24"/>
              </w:rPr>
              <w:t>to  the</w:t>
            </w:r>
            <w:proofErr w:type="gramEnd"/>
            <w:r w:rsidRPr="002559F3">
              <w:rPr>
                <w:b/>
                <w:sz w:val="24"/>
                <w:szCs w:val="24"/>
              </w:rPr>
              <w:t xml:space="preserve"> order value.</w:t>
            </w:r>
            <w:r w:rsidRPr="002559F3">
              <w:rPr>
                <w:sz w:val="24"/>
                <w:szCs w:val="24"/>
              </w:rPr>
              <w:t xml:space="preserve"> Security Deposit will be refunded at the end of warranty period subject to the satisfaction of </w:t>
            </w:r>
            <w:proofErr w:type="gramStart"/>
            <w:r w:rsidRPr="002559F3">
              <w:rPr>
                <w:sz w:val="24"/>
                <w:szCs w:val="24"/>
              </w:rPr>
              <w:t>the  University</w:t>
            </w:r>
            <w:proofErr w:type="gramEnd"/>
            <w:r w:rsidRPr="002559F3">
              <w:rPr>
                <w:sz w:val="24"/>
                <w:szCs w:val="24"/>
              </w:rPr>
              <w:t xml:space="preserve">. The EMD may be adjusted towards Security deposit payable. </w:t>
            </w:r>
          </w:p>
        </w:tc>
      </w:tr>
      <w:tr w:rsidR="00267969" w:rsidRPr="002559F3" w14:paraId="01F439AE" w14:textId="77777777" w:rsidTr="00267969">
        <w:tc>
          <w:tcPr>
            <w:tcW w:w="534" w:type="dxa"/>
            <w:tcBorders>
              <w:top w:val="single" w:sz="4" w:space="0" w:color="auto"/>
              <w:left w:val="single" w:sz="4" w:space="0" w:color="auto"/>
              <w:bottom w:val="single" w:sz="4" w:space="0" w:color="auto"/>
              <w:right w:val="single" w:sz="4" w:space="0" w:color="auto"/>
            </w:tcBorders>
          </w:tcPr>
          <w:p w14:paraId="21869F25"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494224A" w14:textId="77777777" w:rsidR="00267969" w:rsidRPr="002559F3" w:rsidRDefault="00267969">
            <w:pPr>
              <w:jc w:val="both"/>
              <w:rPr>
                <w:sz w:val="24"/>
                <w:szCs w:val="24"/>
              </w:rPr>
            </w:pPr>
            <w:r w:rsidRPr="002559F3">
              <w:rPr>
                <w:sz w:val="24"/>
                <w:szCs w:val="24"/>
              </w:rPr>
              <w:t xml:space="preserve">If the successful tenderer failed to act up to the tender or backs out when his tender </w:t>
            </w:r>
            <w:proofErr w:type="gramStart"/>
            <w:r w:rsidRPr="002559F3">
              <w:rPr>
                <w:sz w:val="24"/>
                <w:szCs w:val="24"/>
              </w:rPr>
              <w:t xml:space="preserve">accepted,   </w:t>
            </w:r>
            <w:proofErr w:type="gramEnd"/>
            <w:r w:rsidRPr="002559F3">
              <w:rPr>
                <w:sz w:val="24"/>
                <w:szCs w:val="24"/>
              </w:rPr>
              <w:t>security deposit will also be forfeited to department.</w:t>
            </w:r>
          </w:p>
        </w:tc>
      </w:tr>
      <w:tr w:rsidR="00267969" w:rsidRPr="002559F3" w14:paraId="1759D525" w14:textId="77777777" w:rsidTr="00267969">
        <w:tc>
          <w:tcPr>
            <w:tcW w:w="534" w:type="dxa"/>
            <w:tcBorders>
              <w:top w:val="single" w:sz="4" w:space="0" w:color="auto"/>
              <w:left w:val="single" w:sz="4" w:space="0" w:color="auto"/>
              <w:bottom w:val="single" w:sz="4" w:space="0" w:color="auto"/>
              <w:right w:val="single" w:sz="4" w:space="0" w:color="auto"/>
            </w:tcBorders>
          </w:tcPr>
          <w:p w14:paraId="11557A44"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7404312" w14:textId="77777777" w:rsidR="00267969" w:rsidRPr="002559F3" w:rsidRDefault="00267969">
            <w:pPr>
              <w:jc w:val="both"/>
              <w:rPr>
                <w:sz w:val="24"/>
                <w:szCs w:val="24"/>
              </w:rPr>
            </w:pPr>
            <w:r w:rsidRPr="002559F3">
              <w:rPr>
                <w:sz w:val="24"/>
                <w:szCs w:val="24"/>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Successful tenderer shall be liable to change any defective part during the warranty period. In either case the damaged or defective items will have to be taken back at supplier’s cost and risk.</w:t>
            </w:r>
          </w:p>
        </w:tc>
      </w:tr>
      <w:tr w:rsidR="00267969" w:rsidRPr="002559F3" w14:paraId="06E1EE0C" w14:textId="77777777" w:rsidTr="00267969">
        <w:tc>
          <w:tcPr>
            <w:tcW w:w="534" w:type="dxa"/>
            <w:tcBorders>
              <w:top w:val="single" w:sz="4" w:space="0" w:color="auto"/>
              <w:left w:val="single" w:sz="4" w:space="0" w:color="auto"/>
              <w:bottom w:val="single" w:sz="4" w:space="0" w:color="auto"/>
              <w:right w:val="single" w:sz="4" w:space="0" w:color="auto"/>
            </w:tcBorders>
          </w:tcPr>
          <w:p w14:paraId="6C52AA7B"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A6319CF" w14:textId="77777777" w:rsidR="00267969" w:rsidRPr="002559F3" w:rsidRDefault="00267969">
            <w:pPr>
              <w:jc w:val="both"/>
              <w:rPr>
                <w:sz w:val="24"/>
                <w:szCs w:val="24"/>
              </w:rPr>
            </w:pPr>
            <w:r w:rsidRPr="002559F3">
              <w:rPr>
                <w:sz w:val="24"/>
                <w:szCs w:val="24"/>
              </w:rPr>
              <w:t xml:space="preserve">The commissioning and installation should be completed within the stipulated period mentioned in the supply order. If the supply is not made within the period, the supply order will be </w:t>
            </w:r>
            <w:proofErr w:type="gramStart"/>
            <w:r w:rsidRPr="002559F3">
              <w:rPr>
                <w:sz w:val="24"/>
                <w:szCs w:val="24"/>
              </w:rPr>
              <w:t>cancelled</w:t>
            </w:r>
            <w:proofErr w:type="gramEnd"/>
            <w:r w:rsidRPr="002559F3">
              <w:rPr>
                <w:sz w:val="24"/>
                <w:szCs w:val="24"/>
              </w:rPr>
              <w:t xml:space="preserve"> and the EMD &amp; Security deposit will be forfeited.</w:t>
            </w:r>
          </w:p>
        </w:tc>
      </w:tr>
      <w:tr w:rsidR="00267969" w:rsidRPr="002559F3" w14:paraId="13A3BF94" w14:textId="77777777" w:rsidTr="00267969">
        <w:tc>
          <w:tcPr>
            <w:tcW w:w="534" w:type="dxa"/>
            <w:tcBorders>
              <w:top w:val="single" w:sz="4" w:space="0" w:color="auto"/>
              <w:left w:val="single" w:sz="4" w:space="0" w:color="auto"/>
              <w:bottom w:val="single" w:sz="4" w:space="0" w:color="auto"/>
              <w:right w:val="single" w:sz="4" w:space="0" w:color="auto"/>
            </w:tcBorders>
          </w:tcPr>
          <w:p w14:paraId="2475FFA7"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DDD7379" w14:textId="77777777" w:rsidR="00267969" w:rsidRPr="002559F3" w:rsidRDefault="00267969">
            <w:pPr>
              <w:jc w:val="both"/>
              <w:rPr>
                <w:sz w:val="24"/>
                <w:szCs w:val="24"/>
              </w:rPr>
            </w:pPr>
            <w:r w:rsidRPr="002559F3">
              <w:rPr>
                <w:sz w:val="24"/>
                <w:szCs w:val="24"/>
              </w:rPr>
              <w:t>The materials are to be guaranteed for five years after the installation and commissioning against manufacturing defect and bad workmanship. The warranty period specified will commence from the date of installation</w:t>
            </w:r>
          </w:p>
        </w:tc>
      </w:tr>
      <w:tr w:rsidR="00267969" w:rsidRPr="002559F3" w14:paraId="38E1F0DE" w14:textId="77777777" w:rsidTr="00267969">
        <w:tc>
          <w:tcPr>
            <w:tcW w:w="534" w:type="dxa"/>
            <w:tcBorders>
              <w:top w:val="single" w:sz="4" w:space="0" w:color="auto"/>
              <w:left w:val="single" w:sz="4" w:space="0" w:color="auto"/>
              <w:bottom w:val="single" w:sz="4" w:space="0" w:color="auto"/>
              <w:right w:val="single" w:sz="4" w:space="0" w:color="auto"/>
            </w:tcBorders>
          </w:tcPr>
          <w:p w14:paraId="0BF94359"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49951BF" w14:textId="77777777" w:rsidR="00267969" w:rsidRPr="002559F3" w:rsidRDefault="00267969">
            <w:pPr>
              <w:jc w:val="both"/>
              <w:rPr>
                <w:sz w:val="24"/>
                <w:szCs w:val="24"/>
              </w:rPr>
            </w:pPr>
            <w:r w:rsidRPr="002559F3">
              <w:rPr>
                <w:sz w:val="24"/>
                <w:szCs w:val="24"/>
              </w:rPr>
              <w:t xml:space="preserve">The materials quoted shall confirm to ISI standard. The make and model of the materials shall be mentioned in the tender, tender without make and model will be rejected during technical evaluation. </w:t>
            </w:r>
          </w:p>
        </w:tc>
      </w:tr>
      <w:tr w:rsidR="00267969" w:rsidRPr="002559F3" w14:paraId="2ADCF16B" w14:textId="77777777" w:rsidTr="00267969">
        <w:tc>
          <w:tcPr>
            <w:tcW w:w="534" w:type="dxa"/>
            <w:tcBorders>
              <w:top w:val="single" w:sz="4" w:space="0" w:color="auto"/>
              <w:left w:val="single" w:sz="4" w:space="0" w:color="auto"/>
              <w:bottom w:val="single" w:sz="4" w:space="0" w:color="auto"/>
              <w:right w:val="single" w:sz="4" w:space="0" w:color="auto"/>
            </w:tcBorders>
          </w:tcPr>
          <w:p w14:paraId="4EE23E74"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882BEC2" w14:textId="77777777" w:rsidR="00267969" w:rsidRPr="002559F3" w:rsidRDefault="00267969">
            <w:pPr>
              <w:jc w:val="both"/>
              <w:rPr>
                <w:sz w:val="24"/>
                <w:szCs w:val="24"/>
              </w:rPr>
            </w:pPr>
            <w:r w:rsidRPr="002559F3">
              <w:rPr>
                <w:sz w:val="24"/>
                <w:szCs w:val="24"/>
              </w:rPr>
              <w:t>Any dispute arising out of this contract shall be settled only at the court having jurisdiction of Coimbatore.</w:t>
            </w:r>
          </w:p>
        </w:tc>
      </w:tr>
      <w:tr w:rsidR="00267969" w:rsidRPr="002559F3" w14:paraId="26FC7CD3" w14:textId="77777777" w:rsidTr="00267969">
        <w:tc>
          <w:tcPr>
            <w:tcW w:w="534" w:type="dxa"/>
            <w:tcBorders>
              <w:top w:val="single" w:sz="4" w:space="0" w:color="auto"/>
              <w:left w:val="single" w:sz="4" w:space="0" w:color="auto"/>
              <w:bottom w:val="single" w:sz="4" w:space="0" w:color="auto"/>
              <w:right w:val="single" w:sz="4" w:space="0" w:color="auto"/>
            </w:tcBorders>
          </w:tcPr>
          <w:p w14:paraId="792660A5"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056A4C8" w14:textId="77777777" w:rsidR="00267969" w:rsidRPr="002559F3" w:rsidRDefault="00267969">
            <w:pPr>
              <w:jc w:val="both"/>
              <w:rPr>
                <w:sz w:val="24"/>
                <w:szCs w:val="24"/>
              </w:rPr>
            </w:pPr>
            <w:r w:rsidRPr="002559F3">
              <w:rPr>
                <w:sz w:val="24"/>
                <w:szCs w:val="24"/>
              </w:rPr>
              <w:t>The authority competent to accept the tender reserves the right to reject or accept any tender without assigning any reasons thereof.</w:t>
            </w:r>
          </w:p>
        </w:tc>
      </w:tr>
      <w:tr w:rsidR="00267969" w:rsidRPr="002559F3" w14:paraId="0EB0D082" w14:textId="77777777" w:rsidTr="00267969">
        <w:tc>
          <w:tcPr>
            <w:tcW w:w="534" w:type="dxa"/>
            <w:tcBorders>
              <w:top w:val="single" w:sz="4" w:space="0" w:color="auto"/>
              <w:left w:val="single" w:sz="4" w:space="0" w:color="auto"/>
              <w:bottom w:val="single" w:sz="4" w:space="0" w:color="auto"/>
              <w:right w:val="single" w:sz="4" w:space="0" w:color="auto"/>
            </w:tcBorders>
          </w:tcPr>
          <w:p w14:paraId="3F4D8145"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B650D02" w14:textId="77777777" w:rsidR="00267969" w:rsidRPr="002559F3" w:rsidRDefault="00267969">
            <w:pPr>
              <w:jc w:val="both"/>
              <w:rPr>
                <w:sz w:val="24"/>
                <w:szCs w:val="24"/>
              </w:rPr>
            </w:pPr>
            <w:r w:rsidRPr="002559F3">
              <w:rPr>
                <w:sz w:val="24"/>
                <w:szCs w:val="24"/>
              </w:rPr>
              <w:t>Regarding the acceptance of supply with reference to the specification and quality of materials supplied, the decision of Registrar shall be final.</w:t>
            </w:r>
          </w:p>
        </w:tc>
      </w:tr>
      <w:tr w:rsidR="00267969" w:rsidRPr="002559F3" w14:paraId="488CED83" w14:textId="77777777" w:rsidTr="00267969">
        <w:tc>
          <w:tcPr>
            <w:tcW w:w="534" w:type="dxa"/>
            <w:tcBorders>
              <w:top w:val="single" w:sz="4" w:space="0" w:color="auto"/>
              <w:left w:val="single" w:sz="4" w:space="0" w:color="auto"/>
              <w:bottom w:val="single" w:sz="4" w:space="0" w:color="auto"/>
              <w:right w:val="single" w:sz="4" w:space="0" w:color="auto"/>
            </w:tcBorders>
          </w:tcPr>
          <w:p w14:paraId="303BC958"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0A7FEB4" w14:textId="77777777" w:rsidR="00267969" w:rsidRPr="002559F3" w:rsidRDefault="00267969">
            <w:pPr>
              <w:jc w:val="both"/>
              <w:rPr>
                <w:sz w:val="24"/>
                <w:szCs w:val="24"/>
              </w:rPr>
            </w:pPr>
            <w:r w:rsidRPr="002559F3">
              <w:rPr>
                <w:b/>
                <w:sz w:val="24"/>
                <w:szCs w:val="24"/>
                <w:u w:val="single"/>
              </w:rPr>
              <w:t>Price</w:t>
            </w:r>
            <w:r w:rsidRPr="002559F3">
              <w:rPr>
                <w:sz w:val="24"/>
                <w:szCs w:val="24"/>
              </w:rPr>
              <w:t>:</w:t>
            </w:r>
          </w:p>
          <w:p w14:paraId="47E2E8AD" w14:textId="10469B6A" w:rsidR="00267969" w:rsidRPr="002559F3" w:rsidRDefault="00267969">
            <w:pPr>
              <w:jc w:val="both"/>
              <w:rPr>
                <w:sz w:val="24"/>
                <w:szCs w:val="24"/>
              </w:rPr>
            </w:pPr>
            <w:r w:rsidRPr="002559F3">
              <w:rPr>
                <w:b/>
                <w:sz w:val="24"/>
                <w:szCs w:val="24"/>
                <w:u w:val="single"/>
              </w:rPr>
              <w:t>a) For Imported:</w:t>
            </w:r>
            <w:r w:rsidRPr="002559F3">
              <w:rPr>
                <w:sz w:val="24"/>
                <w:szCs w:val="24"/>
              </w:rPr>
              <w:t xml:space="preserve"> The Price shall be quoted in </w:t>
            </w:r>
            <w:proofErr w:type="gramStart"/>
            <w:r w:rsidR="00020FB5">
              <w:rPr>
                <w:sz w:val="24"/>
                <w:szCs w:val="24"/>
              </w:rPr>
              <w:t>US</w:t>
            </w:r>
            <w:r w:rsidR="00896DE8">
              <w:rPr>
                <w:sz w:val="24"/>
                <w:szCs w:val="24"/>
              </w:rPr>
              <w:t>D</w:t>
            </w:r>
            <w:r w:rsidRPr="002559F3">
              <w:rPr>
                <w:sz w:val="24"/>
                <w:szCs w:val="24"/>
              </w:rPr>
              <w:t xml:space="preserve">  for</w:t>
            </w:r>
            <w:proofErr w:type="gramEnd"/>
            <w:r w:rsidRPr="002559F3">
              <w:rPr>
                <w:sz w:val="24"/>
                <w:szCs w:val="24"/>
              </w:rPr>
              <w:t xml:space="preserve"> CIP Chennai  / </w:t>
            </w:r>
            <w:r w:rsidR="00293C46">
              <w:rPr>
                <w:sz w:val="24"/>
                <w:szCs w:val="24"/>
              </w:rPr>
              <w:t xml:space="preserve">FOR </w:t>
            </w:r>
            <w:r w:rsidRPr="002559F3">
              <w:rPr>
                <w:sz w:val="24"/>
                <w:szCs w:val="24"/>
              </w:rPr>
              <w:t xml:space="preserve"> Coimbatore..     </w:t>
            </w:r>
          </w:p>
          <w:p w14:paraId="670511E8" w14:textId="77777777" w:rsidR="00267969" w:rsidRPr="002559F3" w:rsidRDefault="00267969">
            <w:pPr>
              <w:jc w:val="both"/>
              <w:rPr>
                <w:sz w:val="24"/>
                <w:szCs w:val="24"/>
              </w:rPr>
            </w:pPr>
            <w:r w:rsidRPr="002559F3">
              <w:rPr>
                <w:b/>
                <w:sz w:val="24"/>
                <w:szCs w:val="24"/>
                <w:u w:val="single"/>
              </w:rPr>
              <w:t xml:space="preserve">b) For </w:t>
            </w:r>
            <w:proofErr w:type="gramStart"/>
            <w:r w:rsidRPr="002559F3">
              <w:rPr>
                <w:b/>
                <w:sz w:val="24"/>
                <w:szCs w:val="24"/>
                <w:u w:val="single"/>
              </w:rPr>
              <w:t>Indigenous</w:t>
            </w:r>
            <w:r w:rsidRPr="002559F3">
              <w:rPr>
                <w:sz w:val="24"/>
                <w:szCs w:val="24"/>
              </w:rPr>
              <w:t xml:space="preserve"> :</w:t>
            </w:r>
            <w:proofErr w:type="gramEnd"/>
            <w:r w:rsidRPr="002559F3">
              <w:rPr>
                <w:sz w:val="24"/>
                <w:szCs w:val="24"/>
              </w:rPr>
              <w:t xml:space="preserve"> Quote  the  price  plus   GST. separate charges for warranty will not be considered at any </w:t>
            </w:r>
            <w:proofErr w:type="gramStart"/>
            <w:r w:rsidRPr="002559F3">
              <w:rPr>
                <w:sz w:val="24"/>
                <w:szCs w:val="24"/>
              </w:rPr>
              <w:t>cost,  should</w:t>
            </w:r>
            <w:proofErr w:type="gramEnd"/>
            <w:r w:rsidRPr="002559F3">
              <w:rPr>
                <w:sz w:val="24"/>
                <w:szCs w:val="24"/>
              </w:rPr>
              <w:t xml:space="preserve"> mention the valid GST  Registration/ Numbers along with the copy of the registration Certificate</w:t>
            </w:r>
          </w:p>
        </w:tc>
      </w:tr>
      <w:tr w:rsidR="00267969" w:rsidRPr="002559F3" w14:paraId="07FE3847" w14:textId="77777777" w:rsidTr="00267969">
        <w:tc>
          <w:tcPr>
            <w:tcW w:w="534" w:type="dxa"/>
            <w:tcBorders>
              <w:top w:val="single" w:sz="4" w:space="0" w:color="auto"/>
              <w:left w:val="single" w:sz="4" w:space="0" w:color="auto"/>
              <w:bottom w:val="single" w:sz="4" w:space="0" w:color="auto"/>
              <w:right w:val="single" w:sz="4" w:space="0" w:color="auto"/>
            </w:tcBorders>
          </w:tcPr>
          <w:p w14:paraId="61809A92"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DB6C708" w14:textId="77777777" w:rsidR="00267969" w:rsidRPr="002559F3" w:rsidRDefault="00267969">
            <w:pPr>
              <w:pStyle w:val="ListParagraph"/>
              <w:spacing w:after="0" w:line="240" w:lineRule="auto"/>
              <w:ind w:left="0"/>
              <w:jc w:val="both"/>
              <w:rPr>
                <w:rFonts w:ascii="Times New Roman" w:hAnsi="Times New Roman" w:cs="Times New Roman"/>
                <w:b/>
                <w:sz w:val="24"/>
                <w:szCs w:val="24"/>
                <w:u w:val="single"/>
              </w:rPr>
            </w:pPr>
            <w:r w:rsidRPr="002559F3">
              <w:rPr>
                <w:rFonts w:ascii="Times New Roman" w:hAnsi="Times New Roman" w:cs="Times New Roman"/>
                <w:sz w:val="24"/>
                <w:szCs w:val="24"/>
              </w:rPr>
              <w:t xml:space="preserve">The University is registered with DSIR and eligible for exemption towards customs duty as per the Government Notification No: 51/ 96 Customs </w:t>
            </w:r>
            <w:proofErr w:type="gramStart"/>
            <w:r w:rsidRPr="002559F3">
              <w:rPr>
                <w:rFonts w:ascii="Times New Roman" w:hAnsi="Times New Roman" w:cs="Times New Roman"/>
                <w:sz w:val="24"/>
                <w:szCs w:val="24"/>
              </w:rPr>
              <w:t>Dt.23.7.1996.and  Central</w:t>
            </w:r>
            <w:proofErr w:type="gramEnd"/>
            <w:r w:rsidRPr="002559F3">
              <w:rPr>
                <w:rFonts w:ascii="Times New Roman" w:hAnsi="Times New Roman" w:cs="Times New Roman"/>
                <w:sz w:val="24"/>
                <w:szCs w:val="24"/>
              </w:rPr>
              <w:t xml:space="preserve"> excise duty as per Government Notification No.10/97 Central Excise Dt: 1.3.1997. </w:t>
            </w:r>
          </w:p>
        </w:tc>
      </w:tr>
      <w:tr w:rsidR="00267969" w:rsidRPr="002559F3" w14:paraId="0FEB952C" w14:textId="77777777" w:rsidTr="00267969">
        <w:tc>
          <w:tcPr>
            <w:tcW w:w="534" w:type="dxa"/>
            <w:tcBorders>
              <w:top w:val="single" w:sz="4" w:space="0" w:color="auto"/>
              <w:left w:val="single" w:sz="4" w:space="0" w:color="auto"/>
              <w:bottom w:val="single" w:sz="4" w:space="0" w:color="auto"/>
              <w:right w:val="single" w:sz="4" w:space="0" w:color="auto"/>
            </w:tcBorders>
          </w:tcPr>
          <w:p w14:paraId="3EC1C260"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A4ABAC3" w14:textId="77777777" w:rsidR="00267969" w:rsidRPr="002559F3" w:rsidRDefault="00267969">
            <w:pPr>
              <w:pStyle w:val="ListParagraph"/>
              <w:spacing w:after="0" w:line="240" w:lineRule="auto"/>
              <w:ind w:left="0"/>
              <w:jc w:val="both"/>
              <w:rPr>
                <w:rFonts w:ascii="Times New Roman" w:hAnsi="Times New Roman" w:cs="Times New Roman"/>
                <w:sz w:val="24"/>
                <w:szCs w:val="24"/>
              </w:rPr>
            </w:pPr>
            <w:r w:rsidRPr="002559F3">
              <w:rPr>
                <w:rFonts w:ascii="Times New Roman" w:hAnsi="Times New Roman" w:cs="Times New Roman"/>
                <w:sz w:val="24"/>
                <w:szCs w:val="24"/>
              </w:rPr>
              <w:t xml:space="preserve">The customs duty after providing duty exemption certificates if applicable as per customs </w:t>
            </w:r>
            <w:proofErr w:type="gramStart"/>
            <w:r w:rsidRPr="002559F3">
              <w:rPr>
                <w:rFonts w:ascii="Times New Roman" w:hAnsi="Times New Roman" w:cs="Times New Roman"/>
                <w:sz w:val="24"/>
                <w:szCs w:val="24"/>
              </w:rPr>
              <w:t>tariff  for</w:t>
            </w:r>
            <w:proofErr w:type="gramEnd"/>
            <w:r w:rsidRPr="002559F3">
              <w:rPr>
                <w:rFonts w:ascii="Times New Roman" w:hAnsi="Times New Roman" w:cs="Times New Roman"/>
                <w:sz w:val="24"/>
                <w:szCs w:val="24"/>
              </w:rPr>
              <w:t xml:space="preserve"> the said </w:t>
            </w:r>
            <w:proofErr w:type="spellStart"/>
            <w:r w:rsidRPr="002559F3">
              <w:rPr>
                <w:rFonts w:ascii="Times New Roman" w:hAnsi="Times New Roman" w:cs="Times New Roman"/>
                <w:sz w:val="24"/>
                <w:szCs w:val="24"/>
              </w:rPr>
              <w:t>equipments</w:t>
            </w:r>
            <w:proofErr w:type="spellEnd"/>
            <w:r w:rsidRPr="002559F3">
              <w:rPr>
                <w:rFonts w:ascii="Times New Roman" w:hAnsi="Times New Roman" w:cs="Times New Roman"/>
                <w:sz w:val="24"/>
                <w:szCs w:val="24"/>
              </w:rPr>
              <w:t xml:space="preserve"> shall be paid by the local supplier /Clearing agent  at the time of Customs clearance which will be reimbursed subject to the condition on submission of original customs bills to the University after delivering the equipment to the department concerned. Necessary documents will be provided after receipt of original invoice/Cargo Arrival/Shipment </w:t>
            </w:r>
            <w:proofErr w:type="gramStart"/>
            <w:r w:rsidRPr="002559F3">
              <w:rPr>
                <w:rFonts w:ascii="Times New Roman" w:hAnsi="Times New Roman" w:cs="Times New Roman"/>
                <w:sz w:val="24"/>
                <w:szCs w:val="24"/>
              </w:rPr>
              <w:t>notice  from</w:t>
            </w:r>
            <w:proofErr w:type="gramEnd"/>
            <w:r w:rsidRPr="002559F3">
              <w:rPr>
                <w:rFonts w:ascii="Times New Roman" w:hAnsi="Times New Roman" w:cs="Times New Roman"/>
                <w:sz w:val="24"/>
                <w:szCs w:val="24"/>
              </w:rPr>
              <w:t xml:space="preserve"> the Principal Supplier. The Customs </w:t>
            </w:r>
            <w:proofErr w:type="gramStart"/>
            <w:r w:rsidRPr="002559F3">
              <w:rPr>
                <w:rFonts w:ascii="Times New Roman" w:hAnsi="Times New Roman" w:cs="Times New Roman"/>
                <w:sz w:val="24"/>
                <w:szCs w:val="24"/>
              </w:rPr>
              <w:t>clearance ,</w:t>
            </w:r>
            <w:proofErr w:type="gramEnd"/>
            <w:r w:rsidRPr="002559F3">
              <w:rPr>
                <w:rFonts w:ascii="Times New Roman" w:hAnsi="Times New Roman" w:cs="Times New Roman"/>
                <w:sz w:val="24"/>
                <w:szCs w:val="24"/>
              </w:rPr>
              <w:t xml:space="preserve"> transportation and delivery charges  up to the University have to   be borne  by the firm’s account.</w:t>
            </w:r>
          </w:p>
        </w:tc>
      </w:tr>
      <w:tr w:rsidR="00267969" w:rsidRPr="002559F3" w14:paraId="39071875" w14:textId="77777777" w:rsidTr="00267969">
        <w:tc>
          <w:tcPr>
            <w:tcW w:w="534" w:type="dxa"/>
            <w:tcBorders>
              <w:top w:val="single" w:sz="4" w:space="0" w:color="auto"/>
              <w:left w:val="single" w:sz="4" w:space="0" w:color="auto"/>
              <w:bottom w:val="single" w:sz="4" w:space="0" w:color="auto"/>
              <w:right w:val="single" w:sz="4" w:space="0" w:color="auto"/>
            </w:tcBorders>
          </w:tcPr>
          <w:p w14:paraId="5BC673A7"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74FB01F" w14:textId="77777777" w:rsidR="00267969" w:rsidRPr="002559F3" w:rsidRDefault="00267969">
            <w:pPr>
              <w:pStyle w:val="ListParagraph"/>
              <w:spacing w:after="0" w:line="240" w:lineRule="auto"/>
              <w:ind w:left="0"/>
              <w:jc w:val="both"/>
              <w:rPr>
                <w:rFonts w:ascii="Times New Roman" w:hAnsi="Times New Roman" w:cs="Times New Roman"/>
                <w:sz w:val="24"/>
                <w:szCs w:val="24"/>
              </w:rPr>
            </w:pPr>
            <w:r w:rsidRPr="002559F3">
              <w:rPr>
                <w:rFonts w:ascii="Times New Roman" w:hAnsi="Times New Roman" w:cs="Times New Roman"/>
                <w:b/>
                <w:sz w:val="24"/>
                <w:szCs w:val="24"/>
                <w:u w:val="single"/>
              </w:rPr>
              <w:t>PAYMENT</w:t>
            </w:r>
            <w:r w:rsidRPr="002559F3">
              <w:rPr>
                <w:rFonts w:ascii="Times New Roman" w:hAnsi="Times New Roman" w:cs="Times New Roman"/>
                <w:sz w:val="24"/>
                <w:szCs w:val="24"/>
                <w:u w:val="single"/>
              </w:rPr>
              <w:t>:</w:t>
            </w:r>
          </w:p>
          <w:p w14:paraId="77248906" w14:textId="77777777" w:rsidR="00267969" w:rsidRPr="002559F3" w:rsidRDefault="00267969">
            <w:pPr>
              <w:jc w:val="both"/>
              <w:rPr>
                <w:sz w:val="24"/>
                <w:szCs w:val="24"/>
              </w:rPr>
            </w:pPr>
            <w:r w:rsidRPr="002559F3">
              <w:rPr>
                <w:sz w:val="24"/>
                <w:szCs w:val="24"/>
              </w:rPr>
              <w:t xml:space="preserve">a) If the quoted price in USD the payment will be made by irrevocable Letter of Credit (LC) in favor of the Principal Supplier / Wire Transfer to the Principal Supplier only after supply and installation of the equipment. Advance Currency Wire transfer is not applicable  </w:t>
            </w:r>
          </w:p>
          <w:p w14:paraId="4FA99D5F" w14:textId="77777777" w:rsidR="00267969" w:rsidRPr="002559F3" w:rsidRDefault="00267969">
            <w:pPr>
              <w:jc w:val="both"/>
              <w:rPr>
                <w:b/>
                <w:sz w:val="24"/>
                <w:szCs w:val="24"/>
              </w:rPr>
            </w:pPr>
            <w:r w:rsidRPr="002559F3">
              <w:rPr>
                <w:sz w:val="24"/>
                <w:szCs w:val="24"/>
              </w:rPr>
              <w:t>b)</w:t>
            </w:r>
            <w:r w:rsidRPr="002559F3">
              <w:rPr>
                <w:b/>
                <w:sz w:val="24"/>
                <w:szCs w:val="24"/>
              </w:rPr>
              <w:t xml:space="preserve"> </w:t>
            </w:r>
            <w:r w:rsidRPr="002559F3">
              <w:rPr>
                <w:sz w:val="24"/>
                <w:szCs w:val="24"/>
              </w:rPr>
              <w:t>If the quoted price is in INR, the payment will be made after supply and installation. No advance payment will be made</w:t>
            </w:r>
          </w:p>
        </w:tc>
      </w:tr>
      <w:tr w:rsidR="00267969" w:rsidRPr="002559F3" w14:paraId="639055B4" w14:textId="77777777" w:rsidTr="00267969">
        <w:tc>
          <w:tcPr>
            <w:tcW w:w="534" w:type="dxa"/>
            <w:tcBorders>
              <w:top w:val="single" w:sz="4" w:space="0" w:color="auto"/>
              <w:left w:val="single" w:sz="4" w:space="0" w:color="auto"/>
              <w:bottom w:val="single" w:sz="4" w:space="0" w:color="auto"/>
              <w:right w:val="single" w:sz="4" w:space="0" w:color="auto"/>
            </w:tcBorders>
          </w:tcPr>
          <w:p w14:paraId="60421D43"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CB62CF6" w14:textId="123AEDA4" w:rsidR="00267969" w:rsidRPr="002559F3" w:rsidRDefault="00267969">
            <w:pPr>
              <w:pStyle w:val="ListParagraph"/>
              <w:spacing w:after="0" w:line="240" w:lineRule="auto"/>
              <w:ind w:left="0"/>
              <w:jc w:val="both"/>
              <w:rPr>
                <w:rFonts w:ascii="Times New Roman" w:hAnsi="Times New Roman" w:cs="Times New Roman"/>
                <w:b/>
                <w:sz w:val="24"/>
                <w:szCs w:val="24"/>
                <w:u w:val="single"/>
              </w:rPr>
            </w:pPr>
            <w:r w:rsidRPr="002559F3">
              <w:rPr>
                <w:rFonts w:ascii="Times New Roman" w:hAnsi="Times New Roman" w:cs="Times New Roman"/>
                <w:b/>
                <w:sz w:val="24"/>
                <w:szCs w:val="24"/>
              </w:rPr>
              <w:t>Loss or Damage</w:t>
            </w:r>
            <w:r w:rsidRPr="002559F3">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63698E98" w14:textId="55D5F8C9" w:rsidR="00267969" w:rsidRPr="002559F3" w:rsidRDefault="00267969">
            <w:pPr>
              <w:pStyle w:val="ListParagraph"/>
              <w:spacing w:after="0" w:line="240" w:lineRule="auto"/>
              <w:ind w:left="0"/>
              <w:jc w:val="both"/>
              <w:rPr>
                <w:rFonts w:ascii="Times New Roman" w:hAnsi="Times New Roman" w:cs="Times New Roman"/>
                <w:b/>
                <w:sz w:val="24"/>
                <w:szCs w:val="24"/>
                <w:u w:val="single"/>
              </w:rPr>
            </w:pPr>
          </w:p>
        </w:tc>
      </w:tr>
      <w:tr w:rsidR="00267969" w:rsidRPr="002559F3" w14:paraId="4D4B29D3" w14:textId="77777777" w:rsidTr="00267969">
        <w:trPr>
          <w:trHeight w:val="800"/>
        </w:trPr>
        <w:tc>
          <w:tcPr>
            <w:tcW w:w="534" w:type="dxa"/>
            <w:tcBorders>
              <w:top w:val="single" w:sz="4" w:space="0" w:color="auto"/>
              <w:left w:val="single" w:sz="4" w:space="0" w:color="auto"/>
              <w:bottom w:val="single" w:sz="4" w:space="0" w:color="auto"/>
              <w:right w:val="single" w:sz="4" w:space="0" w:color="auto"/>
            </w:tcBorders>
          </w:tcPr>
          <w:p w14:paraId="3334B73A"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17729C7" w14:textId="1E15B397" w:rsidR="00267969" w:rsidRPr="002559F3" w:rsidRDefault="00267969">
            <w:pPr>
              <w:jc w:val="both"/>
              <w:rPr>
                <w:b/>
                <w:sz w:val="24"/>
                <w:szCs w:val="24"/>
              </w:rPr>
            </w:pPr>
            <w:r w:rsidRPr="002559F3">
              <w:rPr>
                <w:b/>
                <w:sz w:val="24"/>
                <w:szCs w:val="24"/>
              </w:rPr>
              <w:t>Guarantee</w:t>
            </w:r>
            <w:r w:rsidRPr="002559F3">
              <w:rPr>
                <w:sz w:val="24"/>
                <w:szCs w:val="24"/>
              </w:rPr>
              <w:t>: The Supplier shall undertake to repair free of charge or replace any defective part of the equipment supplied due to defective or faulty design or bad workmanship during a period of five years from the date of commissioning of the equipment.</w:t>
            </w:r>
          </w:p>
          <w:p w14:paraId="7DF2D2F9" w14:textId="77777777" w:rsidR="00267969" w:rsidRPr="002559F3" w:rsidRDefault="00267969">
            <w:pPr>
              <w:jc w:val="both"/>
              <w:rPr>
                <w:b/>
                <w:sz w:val="24"/>
                <w:szCs w:val="24"/>
              </w:rPr>
            </w:pPr>
          </w:p>
          <w:p w14:paraId="086607F0" w14:textId="538A5BDB" w:rsidR="00267969" w:rsidRPr="002559F3" w:rsidRDefault="00267969">
            <w:pPr>
              <w:jc w:val="both"/>
              <w:rPr>
                <w:b/>
                <w:sz w:val="24"/>
                <w:szCs w:val="24"/>
              </w:rPr>
            </w:pPr>
          </w:p>
        </w:tc>
      </w:tr>
      <w:tr w:rsidR="00267969" w:rsidRPr="002559F3" w14:paraId="449697E2" w14:textId="77777777" w:rsidTr="00267969">
        <w:tc>
          <w:tcPr>
            <w:tcW w:w="534" w:type="dxa"/>
            <w:tcBorders>
              <w:top w:val="single" w:sz="4" w:space="0" w:color="auto"/>
              <w:left w:val="single" w:sz="4" w:space="0" w:color="auto"/>
              <w:bottom w:val="single" w:sz="4" w:space="0" w:color="auto"/>
              <w:right w:val="single" w:sz="4" w:space="0" w:color="auto"/>
            </w:tcBorders>
          </w:tcPr>
          <w:p w14:paraId="579060DD"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8E0D6A0" w14:textId="77777777" w:rsidR="00267969" w:rsidRPr="002559F3" w:rsidRDefault="00267969">
            <w:pPr>
              <w:jc w:val="both"/>
              <w:rPr>
                <w:sz w:val="24"/>
                <w:szCs w:val="24"/>
              </w:rPr>
            </w:pPr>
            <w:r w:rsidRPr="002559F3">
              <w:rPr>
                <w:b/>
                <w:sz w:val="24"/>
                <w:szCs w:val="24"/>
              </w:rPr>
              <w:t>Leaflets and Descriptive Literature</w:t>
            </w:r>
            <w:r w:rsidRPr="002559F3">
              <w:rPr>
                <w:sz w:val="24"/>
                <w:szCs w:val="24"/>
              </w:rPr>
              <w:t>: Full descriptive particulars and manuals of the equipment offered should accompany the tender. Information regarding the country of manufacturer or origin of materials in the manufacture of articles should be furnished.</w:t>
            </w:r>
          </w:p>
        </w:tc>
      </w:tr>
      <w:tr w:rsidR="00267969" w:rsidRPr="002559F3" w14:paraId="3648CD72" w14:textId="77777777" w:rsidTr="00267969">
        <w:tc>
          <w:tcPr>
            <w:tcW w:w="534" w:type="dxa"/>
            <w:tcBorders>
              <w:top w:val="single" w:sz="4" w:space="0" w:color="auto"/>
              <w:left w:val="single" w:sz="4" w:space="0" w:color="auto"/>
              <w:bottom w:val="single" w:sz="4" w:space="0" w:color="auto"/>
              <w:right w:val="single" w:sz="4" w:space="0" w:color="auto"/>
            </w:tcBorders>
          </w:tcPr>
          <w:p w14:paraId="604D982F"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BD4302C" w14:textId="77777777" w:rsidR="00267969" w:rsidRPr="002559F3" w:rsidRDefault="00267969">
            <w:pPr>
              <w:pStyle w:val="ListParagraph"/>
              <w:spacing w:after="0" w:line="240" w:lineRule="auto"/>
              <w:ind w:left="0"/>
              <w:jc w:val="both"/>
              <w:rPr>
                <w:rFonts w:ascii="Times New Roman" w:hAnsi="Times New Roman" w:cs="Times New Roman"/>
                <w:b/>
                <w:sz w:val="24"/>
                <w:szCs w:val="24"/>
              </w:rPr>
            </w:pPr>
            <w:r w:rsidRPr="002559F3">
              <w:rPr>
                <w:rFonts w:ascii="Times New Roman" w:hAnsi="Times New Roman" w:cs="Times New Roman"/>
                <w:b/>
                <w:sz w:val="24"/>
                <w:szCs w:val="24"/>
              </w:rPr>
              <w:t>Tests:</w:t>
            </w:r>
            <w:r w:rsidRPr="002559F3">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tc>
      </w:tr>
      <w:tr w:rsidR="00267969" w:rsidRPr="002559F3" w14:paraId="486EE2CB" w14:textId="77777777" w:rsidTr="00267969">
        <w:tc>
          <w:tcPr>
            <w:tcW w:w="534" w:type="dxa"/>
            <w:tcBorders>
              <w:top w:val="single" w:sz="4" w:space="0" w:color="auto"/>
              <w:left w:val="single" w:sz="4" w:space="0" w:color="auto"/>
              <w:bottom w:val="single" w:sz="4" w:space="0" w:color="auto"/>
              <w:right w:val="single" w:sz="4" w:space="0" w:color="auto"/>
            </w:tcBorders>
          </w:tcPr>
          <w:p w14:paraId="21FE5081"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4632048" w14:textId="77777777" w:rsidR="00267969" w:rsidRPr="002559F3" w:rsidRDefault="00267969">
            <w:pPr>
              <w:jc w:val="both"/>
              <w:rPr>
                <w:sz w:val="24"/>
                <w:szCs w:val="24"/>
              </w:rPr>
            </w:pPr>
            <w:r w:rsidRPr="002559F3">
              <w:rPr>
                <w:b/>
                <w:sz w:val="24"/>
                <w:szCs w:val="24"/>
              </w:rPr>
              <w:t>Penalty Clause</w:t>
            </w:r>
            <w:r w:rsidRPr="002559F3">
              <w:rPr>
                <w:sz w:val="24"/>
                <w:szCs w:val="24"/>
              </w:rPr>
              <w:t>: The delivery should be guaranteed by you under the penalty clause mentioned hereunder:</w:t>
            </w:r>
          </w:p>
          <w:p w14:paraId="59DA4591" w14:textId="77777777" w:rsidR="00267969" w:rsidRPr="002559F3" w:rsidRDefault="00267969">
            <w:pPr>
              <w:jc w:val="both"/>
              <w:rPr>
                <w:sz w:val="24"/>
                <w:szCs w:val="24"/>
              </w:rPr>
            </w:pPr>
            <w:r w:rsidRPr="002559F3">
              <w:rPr>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2449CBCB" w14:textId="77777777" w:rsidR="002559F3" w:rsidRDefault="00267969">
            <w:pPr>
              <w:jc w:val="both"/>
              <w:rPr>
                <w:sz w:val="24"/>
                <w:szCs w:val="24"/>
              </w:rPr>
            </w:pPr>
            <w:r w:rsidRPr="002559F3">
              <w:rPr>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not in any case exceed 25 % of the contract value of such portion of the materials. </w:t>
            </w:r>
          </w:p>
          <w:p w14:paraId="530E49FE" w14:textId="510187D5" w:rsidR="002559F3" w:rsidRDefault="002559F3">
            <w:pPr>
              <w:jc w:val="both"/>
              <w:rPr>
                <w:sz w:val="24"/>
                <w:szCs w:val="24"/>
              </w:rPr>
            </w:pPr>
          </w:p>
          <w:p w14:paraId="42C4DE9B" w14:textId="159CAD30" w:rsidR="006E7BEC" w:rsidRDefault="006E7BEC">
            <w:pPr>
              <w:jc w:val="both"/>
              <w:rPr>
                <w:sz w:val="24"/>
                <w:szCs w:val="24"/>
              </w:rPr>
            </w:pPr>
          </w:p>
          <w:p w14:paraId="36ACCBDA" w14:textId="1E1533A1" w:rsidR="006E7BEC" w:rsidRDefault="006E7BEC">
            <w:pPr>
              <w:jc w:val="both"/>
              <w:rPr>
                <w:sz w:val="24"/>
                <w:szCs w:val="24"/>
              </w:rPr>
            </w:pPr>
          </w:p>
          <w:p w14:paraId="2E6A5B44" w14:textId="413C06E3" w:rsidR="006E7BEC" w:rsidRDefault="006E7BEC">
            <w:pPr>
              <w:jc w:val="both"/>
              <w:rPr>
                <w:sz w:val="24"/>
                <w:szCs w:val="24"/>
              </w:rPr>
            </w:pPr>
          </w:p>
          <w:p w14:paraId="36E0FB5F" w14:textId="70183B3C" w:rsidR="006E7BEC" w:rsidRDefault="006E7BEC">
            <w:pPr>
              <w:jc w:val="both"/>
              <w:rPr>
                <w:sz w:val="24"/>
                <w:szCs w:val="24"/>
              </w:rPr>
            </w:pPr>
          </w:p>
          <w:p w14:paraId="6CA550D3" w14:textId="1D1A9B60" w:rsidR="006E7BEC" w:rsidRDefault="006E7BEC">
            <w:pPr>
              <w:jc w:val="both"/>
              <w:rPr>
                <w:sz w:val="24"/>
                <w:szCs w:val="24"/>
              </w:rPr>
            </w:pPr>
          </w:p>
          <w:p w14:paraId="20C77AEF" w14:textId="77777777" w:rsidR="006E7BEC" w:rsidRDefault="006E7BEC">
            <w:pPr>
              <w:jc w:val="both"/>
              <w:rPr>
                <w:sz w:val="24"/>
                <w:szCs w:val="24"/>
              </w:rPr>
            </w:pPr>
          </w:p>
          <w:p w14:paraId="25ABBC98" w14:textId="3E1BFEE4" w:rsidR="00267969" w:rsidRPr="002559F3" w:rsidRDefault="00267969">
            <w:pPr>
              <w:jc w:val="both"/>
              <w:rPr>
                <w:sz w:val="24"/>
                <w:szCs w:val="24"/>
              </w:rPr>
            </w:pPr>
            <w:r w:rsidRPr="002559F3">
              <w:rPr>
                <w:sz w:val="24"/>
                <w:szCs w:val="24"/>
              </w:rPr>
              <w:lastRenderedPageBreak/>
              <w:t xml:space="preserve"> </w:t>
            </w:r>
          </w:p>
        </w:tc>
      </w:tr>
      <w:tr w:rsidR="00267969" w:rsidRPr="002559F3" w14:paraId="3F80B4DE" w14:textId="77777777" w:rsidTr="00267969">
        <w:tc>
          <w:tcPr>
            <w:tcW w:w="534" w:type="dxa"/>
            <w:tcBorders>
              <w:top w:val="single" w:sz="4" w:space="0" w:color="auto"/>
              <w:left w:val="single" w:sz="4" w:space="0" w:color="auto"/>
              <w:bottom w:val="single" w:sz="4" w:space="0" w:color="auto"/>
              <w:right w:val="single" w:sz="4" w:space="0" w:color="auto"/>
            </w:tcBorders>
          </w:tcPr>
          <w:p w14:paraId="60FF5BD6"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F7315A1" w14:textId="77777777" w:rsidR="00267969" w:rsidRPr="002559F3" w:rsidRDefault="00267969">
            <w:pPr>
              <w:jc w:val="both"/>
              <w:rPr>
                <w:sz w:val="24"/>
                <w:szCs w:val="24"/>
              </w:rPr>
            </w:pPr>
            <w:r w:rsidRPr="002559F3">
              <w:rPr>
                <w:b/>
                <w:sz w:val="24"/>
                <w:szCs w:val="24"/>
                <w:u w:val="single"/>
              </w:rPr>
              <w:t>Additional Documents required for pre bid qualification</w:t>
            </w:r>
            <w:r w:rsidRPr="002559F3">
              <w:rPr>
                <w:sz w:val="24"/>
                <w:szCs w:val="24"/>
              </w:rPr>
              <w:t xml:space="preserve"> </w:t>
            </w:r>
          </w:p>
          <w:p w14:paraId="3D11A91D" w14:textId="77777777" w:rsidR="00267969" w:rsidRPr="002559F3" w:rsidRDefault="00267969">
            <w:pPr>
              <w:jc w:val="both"/>
              <w:rPr>
                <w:sz w:val="24"/>
                <w:szCs w:val="24"/>
              </w:rPr>
            </w:pPr>
            <w:r w:rsidRPr="002559F3">
              <w:rPr>
                <w:sz w:val="24"/>
                <w:szCs w:val="24"/>
              </w:rPr>
              <w:t xml:space="preserve">        </w:t>
            </w:r>
          </w:p>
          <w:p w14:paraId="69919F64" w14:textId="77777777" w:rsidR="00267969" w:rsidRPr="002559F3" w:rsidRDefault="00267969" w:rsidP="00267969">
            <w:pPr>
              <w:numPr>
                <w:ilvl w:val="1"/>
                <w:numId w:val="11"/>
              </w:numPr>
              <w:ind w:left="0" w:firstLine="0"/>
              <w:jc w:val="both"/>
              <w:rPr>
                <w:sz w:val="24"/>
                <w:szCs w:val="24"/>
              </w:rPr>
            </w:pPr>
            <w:r w:rsidRPr="002559F3">
              <w:rPr>
                <w:sz w:val="24"/>
                <w:szCs w:val="24"/>
              </w:rPr>
              <w:t>ISO Certificate of OEM and bidder</w:t>
            </w:r>
          </w:p>
          <w:p w14:paraId="129CA1B6" w14:textId="77777777" w:rsidR="00267969" w:rsidRPr="002559F3" w:rsidRDefault="00267969" w:rsidP="00267969">
            <w:pPr>
              <w:numPr>
                <w:ilvl w:val="1"/>
                <w:numId w:val="11"/>
              </w:numPr>
              <w:ind w:left="0" w:firstLine="0"/>
              <w:jc w:val="both"/>
              <w:rPr>
                <w:sz w:val="24"/>
                <w:szCs w:val="24"/>
              </w:rPr>
            </w:pPr>
            <w:r w:rsidRPr="002559F3">
              <w:rPr>
                <w:sz w:val="24"/>
                <w:szCs w:val="24"/>
              </w:rPr>
              <w:t>Number of years standing in the business for both OEM and bidder.</w:t>
            </w:r>
          </w:p>
          <w:p w14:paraId="1DF4898D" w14:textId="77777777" w:rsidR="00267969" w:rsidRPr="002559F3" w:rsidRDefault="00267969" w:rsidP="00267969">
            <w:pPr>
              <w:numPr>
                <w:ilvl w:val="1"/>
                <w:numId w:val="11"/>
              </w:numPr>
              <w:ind w:left="0" w:firstLine="0"/>
              <w:jc w:val="both"/>
              <w:rPr>
                <w:sz w:val="24"/>
                <w:szCs w:val="24"/>
              </w:rPr>
            </w:pPr>
            <w:r w:rsidRPr="002559F3">
              <w:rPr>
                <w:sz w:val="24"/>
                <w:szCs w:val="24"/>
              </w:rPr>
              <w:t>Average turnover in the last three years.</w:t>
            </w:r>
          </w:p>
          <w:p w14:paraId="494DB62C" w14:textId="77777777" w:rsidR="00267969" w:rsidRPr="002559F3" w:rsidRDefault="00267969" w:rsidP="00267969">
            <w:pPr>
              <w:numPr>
                <w:ilvl w:val="1"/>
                <w:numId w:val="11"/>
              </w:numPr>
              <w:ind w:left="0" w:firstLine="0"/>
              <w:jc w:val="both"/>
              <w:rPr>
                <w:sz w:val="24"/>
                <w:szCs w:val="24"/>
              </w:rPr>
            </w:pPr>
            <w:r w:rsidRPr="002559F3">
              <w:rPr>
                <w:sz w:val="24"/>
                <w:szCs w:val="24"/>
              </w:rPr>
              <w:t>Backup facility for the warranty period.</w:t>
            </w:r>
          </w:p>
          <w:p w14:paraId="4552888E" w14:textId="77777777" w:rsidR="00267969" w:rsidRPr="002559F3" w:rsidRDefault="00267969" w:rsidP="00267969">
            <w:pPr>
              <w:numPr>
                <w:ilvl w:val="1"/>
                <w:numId w:val="11"/>
              </w:numPr>
              <w:ind w:left="0" w:firstLine="0"/>
              <w:jc w:val="both"/>
              <w:rPr>
                <w:sz w:val="24"/>
                <w:szCs w:val="24"/>
              </w:rPr>
            </w:pPr>
            <w:r w:rsidRPr="002559F3">
              <w:rPr>
                <w:sz w:val="24"/>
                <w:szCs w:val="24"/>
              </w:rPr>
              <w:t>GST Number along with the copy of the registration Certificate</w:t>
            </w:r>
          </w:p>
          <w:p w14:paraId="0A4D8FDF" w14:textId="77777777" w:rsidR="00267969" w:rsidRPr="002559F3" w:rsidRDefault="00267969" w:rsidP="00267969">
            <w:pPr>
              <w:numPr>
                <w:ilvl w:val="1"/>
                <w:numId w:val="11"/>
              </w:numPr>
              <w:ind w:left="0" w:firstLine="0"/>
              <w:jc w:val="both"/>
              <w:rPr>
                <w:sz w:val="24"/>
                <w:szCs w:val="24"/>
              </w:rPr>
            </w:pPr>
            <w:r w:rsidRPr="002559F3">
              <w:rPr>
                <w:sz w:val="24"/>
                <w:szCs w:val="24"/>
              </w:rPr>
              <w:t xml:space="preserve">PAN Number along with the copy of PAN </w:t>
            </w:r>
          </w:p>
          <w:p w14:paraId="5C952125" w14:textId="77777777" w:rsidR="00267969" w:rsidRPr="002559F3" w:rsidRDefault="00267969" w:rsidP="00267969">
            <w:pPr>
              <w:numPr>
                <w:ilvl w:val="1"/>
                <w:numId w:val="11"/>
              </w:numPr>
              <w:ind w:left="0" w:firstLine="0"/>
              <w:jc w:val="both"/>
              <w:rPr>
                <w:sz w:val="24"/>
                <w:szCs w:val="24"/>
              </w:rPr>
            </w:pPr>
            <w:r w:rsidRPr="002559F3">
              <w:rPr>
                <w:sz w:val="24"/>
                <w:szCs w:val="24"/>
              </w:rPr>
              <w:t>Company Profile.</w:t>
            </w:r>
          </w:p>
          <w:p w14:paraId="60257F0D" w14:textId="77777777" w:rsidR="00267969" w:rsidRPr="002559F3" w:rsidRDefault="00267969" w:rsidP="00267969">
            <w:pPr>
              <w:pStyle w:val="ListParagraph"/>
              <w:numPr>
                <w:ilvl w:val="1"/>
                <w:numId w:val="11"/>
              </w:numPr>
              <w:spacing w:after="0" w:line="240" w:lineRule="auto"/>
              <w:ind w:left="0" w:firstLine="0"/>
              <w:jc w:val="both"/>
              <w:rPr>
                <w:rFonts w:ascii="Times New Roman" w:hAnsi="Times New Roman" w:cs="Times New Roman"/>
                <w:sz w:val="24"/>
                <w:szCs w:val="24"/>
              </w:rPr>
            </w:pPr>
            <w:r w:rsidRPr="002559F3">
              <w:rPr>
                <w:rFonts w:ascii="Times New Roman" w:hAnsi="Times New Roman" w:cs="Times New Roman"/>
                <w:sz w:val="24"/>
                <w:szCs w:val="24"/>
              </w:rPr>
              <w:t>Copy of the supply order and installation record at reputed institutions / organizations and sufficient service back-up in Tamil Nadu / South India</w:t>
            </w:r>
          </w:p>
          <w:p w14:paraId="1988042B" w14:textId="77777777" w:rsidR="00267969" w:rsidRPr="002559F3" w:rsidRDefault="00267969" w:rsidP="00267969">
            <w:pPr>
              <w:pStyle w:val="ListParagraph"/>
              <w:numPr>
                <w:ilvl w:val="1"/>
                <w:numId w:val="11"/>
              </w:numPr>
              <w:spacing w:after="0" w:line="240" w:lineRule="auto"/>
              <w:ind w:left="0" w:firstLine="0"/>
              <w:jc w:val="both"/>
              <w:rPr>
                <w:rFonts w:ascii="Times New Roman" w:hAnsi="Times New Roman" w:cs="Times New Roman"/>
                <w:b/>
                <w:sz w:val="24"/>
                <w:szCs w:val="24"/>
              </w:rPr>
            </w:pPr>
            <w:r w:rsidRPr="002559F3">
              <w:rPr>
                <w:rFonts w:ascii="Times New Roman" w:eastAsia="Times New Roman" w:hAnsi="Times New Roman" w:cs="Times New Roman"/>
                <w:sz w:val="24"/>
                <w:szCs w:val="24"/>
              </w:rPr>
              <w:t>Recent Customer Satisfaction Certificate from any of the three institutions/organization is to be attached with the Technical Bid.</w:t>
            </w:r>
          </w:p>
          <w:p w14:paraId="1214B56C" w14:textId="77777777" w:rsidR="00267969" w:rsidRPr="002559F3" w:rsidRDefault="00267969" w:rsidP="00267969">
            <w:pPr>
              <w:pStyle w:val="ListParagraph"/>
              <w:numPr>
                <w:ilvl w:val="1"/>
                <w:numId w:val="11"/>
              </w:numPr>
              <w:spacing w:after="0" w:line="240" w:lineRule="auto"/>
              <w:ind w:left="0" w:firstLine="0"/>
              <w:jc w:val="both"/>
              <w:rPr>
                <w:rFonts w:ascii="Times New Roman" w:hAnsi="Times New Roman" w:cs="Times New Roman"/>
                <w:sz w:val="24"/>
                <w:szCs w:val="24"/>
              </w:rPr>
            </w:pPr>
            <w:r w:rsidRPr="002559F3">
              <w:rPr>
                <w:rFonts w:ascii="Times New Roman" w:hAnsi="Times New Roman" w:cs="Times New Roman"/>
                <w:sz w:val="24"/>
                <w:szCs w:val="24"/>
              </w:rPr>
              <w:t>Any other relevant details in support of the items specified.</w:t>
            </w:r>
          </w:p>
        </w:tc>
      </w:tr>
      <w:tr w:rsidR="00267969" w:rsidRPr="002559F3" w14:paraId="7DDC5C96" w14:textId="77777777" w:rsidTr="00267969">
        <w:tc>
          <w:tcPr>
            <w:tcW w:w="534" w:type="dxa"/>
            <w:tcBorders>
              <w:top w:val="single" w:sz="4" w:space="0" w:color="auto"/>
              <w:left w:val="single" w:sz="4" w:space="0" w:color="auto"/>
              <w:bottom w:val="single" w:sz="4" w:space="0" w:color="auto"/>
              <w:right w:val="single" w:sz="4" w:space="0" w:color="auto"/>
            </w:tcBorders>
          </w:tcPr>
          <w:p w14:paraId="47A7912C"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2792DBD" w14:textId="77777777" w:rsidR="00267969" w:rsidRPr="002559F3" w:rsidRDefault="00267969">
            <w:pPr>
              <w:jc w:val="both"/>
              <w:rPr>
                <w:sz w:val="24"/>
                <w:szCs w:val="24"/>
                <w:u w:val="single"/>
              </w:rPr>
            </w:pPr>
            <w:r w:rsidRPr="002559F3">
              <w:rPr>
                <w:sz w:val="24"/>
                <w:szCs w:val="24"/>
              </w:rPr>
              <w:t xml:space="preserve">Only bids of prequalified bidders will be considered for technical evaluation. The bidders who are disqualified in the technical </w:t>
            </w:r>
            <w:proofErr w:type="gramStart"/>
            <w:r w:rsidRPr="002559F3">
              <w:rPr>
                <w:sz w:val="24"/>
                <w:szCs w:val="24"/>
              </w:rPr>
              <w:t>evaluation,  the</w:t>
            </w:r>
            <w:proofErr w:type="gramEnd"/>
            <w:r w:rsidRPr="002559F3">
              <w:rPr>
                <w:sz w:val="24"/>
                <w:szCs w:val="24"/>
              </w:rPr>
              <w:t xml:space="preserve"> commercial bid will not be considered.</w:t>
            </w:r>
          </w:p>
        </w:tc>
      </w:tr>
      <w:tr w:rsidR="00267969" w:rsidRPr="002559F3" w14:paraId="16FA208F" w14:textId="77777777" w:rsidTr="00267969">
        <w:tc>
          <w:tcPr>
            <w:tcW w:w="534" w:type="dxa"/>
            <w:tcBorders>
              <w:top w:val="single" w:sz="4" w:space="0" w:color="auto"/>
              <w:left w:val="single" w:sz="4" w:space="0" w:color="auto"/>
              <w:bottom w:val="single" w:sz="4" w:space="0" w:color="auto"/>
              <w:right w:val="single" w:sz="4" w:space="0" w:color="auto"/>
            </w:tcBorders>
          </w:tcPr>
          <w:p w14:paraId="09D8D7CA"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EDB1D26" w14:textId="77777777" w:rsidR="00267969" w:rsidRPr="002559F3" w:rsidRDefault="00267969">
            <w:pPr>
              <w:jc w:val="both"/>
              <w:rPr>
                <w:sz w:val="24"/>
                <w:szCs w:val="24"/>
              </w:rPr>
            </w:pPr>
            <w:r w:rsidRPr="002559F3">
              <w:rPr>
                <w:sz w:val="24"/>
                <w:szCs w:val="24"/>
              </w:rPr>
              <w:t xml:space="preserve">Price bid evaluation will be done for imported inclusive of the customs    duty/ Customs clearance and other charges. For </w:t>
            </w:r>
            <w:proofErr w:type="gramStart"/>
            <w:r w:rsidRPr="002559F3">
              <w:rPr>
                <w:sz w:val="24"/>
                <w:szCs w:val="24"/>
              </w:rPr>
              <w:t>indigenous  inclusive</w:t>
            </w:r>
            <w:proofErr w:type="gramEnd"/>
            <w:r w:rsidRPr="002559F3">
              <w:rPr>
                <w:sz w:val="24"/>
                <w:szCs w:val="24"/>
              </w:rPr>
              <w:t xml:space="preserve">  of GST, warranty and other charges</w:t>
            </w:r>
          </w:p>
        </w:tc>
      </w:tr>
      <w:tr w:rsidR="00267969" w:rsidRPr="002559F3" w14:paraId="75955B0F" w14:textId="77777777" w:rsidTr="00267969">
        <w:tc>
          <w:tcPr>
            <w:tcW w:w="534" w:type="dxa"/>
            <w:tcBorders>
              <w:top w:val="single" w:sz="4" w:space="0" w:color="auto"/>
              <w:left w:val="single" w:sz="4" w:space="0" w:color="auto"/>
              <w:bottom w:val="single" w:sz="4" w:space="0" w:color="auto"/>
              <w:right w:val="single" w:sz="4" w:space="0" w:color="auto"/>
            </w:tcBorders>
          </w:tcPr>
          <w:p w14:paraId="14BFDB0E"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F43580B" w14:textId="77777777" w:rsidR="00267969" w:rsidRPr="002559F3" w:rsidRDefault="00267969">
            <w:pPr>
              <w:jc w:val="both"/>
              <w:rPr>
                <w:sz w:val="24"/>
                <w:szCs w:val="24"/>
              </w:rPr>
            </w:pPr>
            <w:r w:rsidRPr="002559F3">
              <w:rPr>
                <w:sz w:val="24"/>
                <w:szCs w:val="24"/>
              </w:rPr>
              <w:t xml:space="preserve">The University will </w:t>
            </w:r>
            <w:proofErr w:type="gramStart"/>
            <w:r w:rsidRPr="002559F3">
              <w:rPr>
                <w:sz w:val="24"/>
                <w:szCs w:val="24"/>
              </w:rPr>
              <w:t>not  offer</w:t>
            </w:r>
            <w:proofErr w:type="gramEnd"/>
            <w:r w:rsidRPr="002559F3">
              <w:rPr>
                <w:sz w:val="24"/>
                <w:szCs w:val="24"/>
              </w:rPr>
              <w:t xml:space="preserve"> any explanation to those tenderers whose technical bid has not been found acceptable by the technical evaluation committee .</w:t>
            </w:r>
          </w:p>
        </w:tc>
      </w:tr>
      <w:tr w:rsidR="00267969" w:rsidRPr="002559F3" w14:paraId="42A734BC" w14:textId="77777777" w:rsidTr="00267969">
        <w:tc>
          <w:tcPr>
            <w:tcW w:w="534" w:type="dxa"/>
            <w:tcBorders>
              <w:top w:val="single" w:sz="4" w:space="0" w:color="auto"/>
              <w:left w:val="single" w:sz="4" w:space="0" w:color="auto"/>
              <w:bottom w:val="single" w:sz="4" w:space="0" w:color="auto"/>
              <w:right w:val="single" w:sz="4" w:space="0" w:color="auto"/>
            </w:tcBorders>
          </w:tcPr>
          <w:p w14:paraId="7DD35012"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EB3CC09" w14:textId="77777777" w:rsidR="00267969" w:rsidRPr="002559F3" w:rsidRDefault="00267969">
            <w:pPr>
              <w:jc w:val="both"/>
              <w:rPr>
                <w:sz w:val="24"/>
                <w:szCs w:val="24"/>
              </w:rPr>
            </w:pPr>
            <w:r w:rsidRPr="002559F3">
              <w:rPr>
                <w:sz w:val="24"/>
                <w:szCs w:val="24"/>
              </w:rPr>
              <w:t>Tenders will be considered only from the ISO certified Manufacturers with sound technical and financial capabilities.</w:t>
            </w:r>
          </w:p>
        </w:tc>
      </w:tr>
      <w:tr w:rsidR="00267969" w:rsidRPr="002559F3" w14:paraId="54655FC6" w14:textId="77777777" w:rsidTr="00267969">
        <w:tc>
          <w:tcPr>
            <w:tcW w:w="534" w:type="dxa"/>
            <w:tcBorders>
              <w:top w:val="single" w:sz="4" w:space="0" w:color="auto"/>
              <w:left w:val="single" w:sz="4" w:space="0" w:color="auto"/>
              <w:bottom w:val="single" w:sz="4" w:space="0" w:color="auto"/>
              <w:right w:val="single" w:sz="4" w:space="0" w:color="auto"/>
            </w:tcBorders>
          </w:tcPr>
          <w:p w14:paraId="239EE45E"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1ABBC59" w14:textId="77777777" w:rsidR="00267969" w:rsidRPr="002559F3" w:rsidRDefault="00267969">
            <w:pPr>
              <w:jc w:val="both"/>
              <w:rPr>
                <w:sz w:val="24"/>
                <w:szCs w:val="24"/>
              </w:rPr>
            </w:pPr>
            <w:r w:rsidRPr="002559F3">
              <w:rPr>
                <w:sz w:val="24"/>
                <w:szCs w:val="24"/>
              </w:rPr>
              <w:t xml:space="preserve">The University’s general rules for the supply of the materials and works </w:t>
            </w:r>
            <w:proofErr w:type="gramStart"/>
            <w:r w:rsidRPr="002559F3">
              <w:rPr>
                <w:sz w:val="24"/>
                <w:szCs w:val="24"/>
              </w:rPr>
              <w:t>will  apply</w:t>
            </w:r>
            <w:proofErr w:type="gramEnd"/>
            <w:r w:rsidRPr="002559F3">
              <w:rPr>
                <w:sz w:val="24"/>
                <w:szCs w:val="24"/>
              </w:rPr>
              <w:t xml:space="preserve"> on  this purchase also.</w:t>
            </w:r>
          </w:p>
        </w:tc>
      </w:tr>
      <w:tr w:rsidR="00267969" w:rsidRPr="002559F3" w14:paraId="4B744B9C" w14:textId="77777777" w:rsidTr="00267969">
        <w:tc>
          <w:tcPr>
            <w:tcW w:w="534" w:type="dxa"/>
            <w:tcBorders>
              <w:top w:val="single" w:sz="4" w:space="0" w:color="auto"/>
              <w:left w:val="single" w:sz="4" w:space="0" w:color="auto"/>
              <w:bottom w:val="single" w:sz="4" w:space="0" w:color="auto"/>
              <w:right w:val="single" w:sz="4" w:space="0" w:color="auto"/>
            </w:tcBorders>
          </w:tcPr>
          <w:p w14:paraId="501806AC"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4C4C2DC" w14:textId="77777777" w:rsidR="00267969" w:rsidRPr="002559F3" w:rsidRDefault="00267969">
            <w:pPr>
              <w:jc w:val="both"/>
              <w:rPr>
                <w:sz w:val="24"/>
                <w:szCs w:val="24"/>
              </w:rPr>
            </w:pPr>
            <w:r w:rsidRPr="002559F3">
              <w:rPr>
                <w:sz w:val="24"/>
                <w:szCs w:val="24"/>
              </w:rPr>
              <w:t xml:space="preserve">Tenderers should give technical presentation of their proposal solution in front of the Technical Committee. The timing of this Committee will be separately communicated which will be after technical bid opening and before price bid opening. This presentation will be open to all tenderers.  </w:t>
            </w:r>
          </w:p>
        </w:tc>
      </w:tr>
      <w:tr w:rsidR="00267969" w:rsidRPr="002559F3" w14:paraId="39C36E01" w14:textId="77777777" w:rsidTr="00267969">
        <w:tc>
          <w:tcPr>
            <w:tcW w:w="534" w:type="dxa"/>
            <w:tcBorders>
              <w:top w:val="single" w:sz="4" w:space="0" w:color="auto"/>
              <w:left w:val="single" w:sz="4" w:space="0" w:color="auto"/>
              <w:bottom w:val="single" w:sz="4" w:space="0" w:color="auto"/>
              <w:right w:val="single" w:sz="4" w:space="0" w:color="auto"/>
            </w:tcBorders>
          </w:tcPr>
          <w:p w14:paraId="478589C5"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86AC1E9" w14:textId="5363706C" w:rsidR="00267969" w:rsidRPr="002559F3" w:rsidRDefault="00267969">
            <w:pPr>
              <w:jc w:val="both"/>
              <w:rPr>
                <w:sz w:val="24"/>
                <w:szCs w:val="24"/>
              </w:rPr>
            </w:pPr>
            <w:r w:rsidRPr="002559F3">
              <w:rPr>
                <w:sz w:val="24"/>
                <w:szCs w:val="24"/>
              </w:rPr>
              <w:t>Installation and training charges if any are to be borne by the firm.</w:t>
            </w:r>
          </w:p>
          <w:p w14:paraId="69032C32" w14:textId="194E3598" w:rsidR="00267969" w:rsidRPr="002559F3" w:rsidRDefault="00267969">
            <w:pPr>
              <w:jc w:val="both"/>
              <w:rPr>
                <w:sz w:val="24"/>
                <w:szCs w:val="24"/>
              </w:rPr>
            </w:pPr>
          </w:p>
        </w:tc>
      </w:tr>
      <w:tr w:rsidR="00267969" w:rsidRPr="002559F3" w14:paraId="51E25DFB" w14:textId="77777777" w:rsidTr="00267969">
        <w:tc>
          <w:tcPr>
            <w:tcW w:w="534" w:type="dxa"/>
            <w:tcBorders>
              <w:top w:val="single" w:sz="4" w:space="0" w:color="auto"/>
              <w:left w:val="single" w:sz="4" w:space="0" w:color="auto"/>
              <w:bottom w:val="single" w:sz="4" w:space="0" w:color="auto"/>
              <w:right w:val="single" w:sz="4" w:space="0" w:color="auto"/>
            </w:tcBorders>
          </w:tcPr>
          <w:p w14:paraId="195FEF29"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066C6B9" w14:textId="77777777" w:rsidR="00267969" w:rsidRPr="002559F3" w:rsidRDefault="00267969">
            <w:pPr>
              <w:jc w:val="both"/>
              <w:rPr>
                <w:sz w:val="24"/>
                <w:szCs w:val="24"/>
              </w:rPr>
            </w:pPr>
            <w:r w:rsidRPr="002559F3">
              <w:rPr>
                <w:sz w:val="24"/>
                <w:szCs w:val="24"/>
              </w:rPr>
              <w:t>No communications from any tenderer adding to/adhering or explaining any terms of the tender will be considered prior to the submission or after opening of the tenders by the competent authority</w:t>
            </w:r>
          </w:p>
        </w:tc>
      </w:tr>
      <w:tr w:rsidR="00267969" w:rsidRPr="002559F3" w14:paraId="49CC8204" w14:textId="77777777" w:rsidTr="00267969">
        <w:tc>
          <w:tcPr>
            <w:tcW w:w="534" w:type="dxa"/>
            <w:tcBorders>
              <w:top w:val="single" w:sz="4" w:space="0" w:color="auto"/>
              <w:left w:val="single" w:sz="4" w:space="0" w:color="auto"/>
              <w:bottom w:val="single" w:sz="4" w:space="0" w:color="auto"/>
              <w:right w:val="single" w:sz="4" w:space="0" w:color="auto"/>
            </w:tcBorders>
          </w:tcPr>
          <w:p w14:paraId="743C378E"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52C2677" w14:textId="77777777" w:rsidR="00267969" w:rsidRPr="002559F3" w:rsidRDefault="00267969">
            <w:pPr>
              <w:jc w:val="both"/>
              <w:rPr>
                <w:sz w:val="24"/>
                <w:szCs w:val="24"/>
              </w:rPr>
            </w:pPr>
            <w:r w:rsidRPr="002559F3">
              <w:rPr>
                <w:sz w:val="24"/>
                <w:szCs w:val="24"/>
              </w:rPr>
              <w:t xml:space="preserve">In case of any modifications in specifications/terms and conditions/ any clarifications to the bid document it will be hosted in our website only and bidders are requested to log on to our website from time to </w:t>
            </w:r>
            <w:proofErr w:type="gramStart"/>
            <w:r w:rsidRPr="002559F3">
              <w:rPr>
                <w:sz w:val="24"/>
                <w:szCs w:val="24"/>
              </w:rPr>
              <w:t>time  regularly</w:t>
            </w:r>
            <w:proofErr w:type="gramEnd"/>
            <w:r w:rsidRPr="002559F3">
              <w:rPr>
                <w:sz w:val="24"/>
                <w:szCs w:val="24"/>
              </w:rPr>
              <w:t xml:space="preserve"> for any amendment  and no separate corrigendum will be issued in this regard.</w:t>
            </w:r>
          </w:p>
        </w:tc>
      </w:tr>
      <w:tr w:rsidR="00267969" w:rsidRPr="002559F3" w14:paraId="50646A55" w14:textId="77777777" w:rsidTr="00267969">
        <w:tc>
          <w:tcPr>
            <w:tcW w:w="534" w:type="dxa"/>
            <w:tcBorders>
              <w:top w:val="single" w:sz="4" w:space="0" w:color="auto"/>
              <w:left w:val="single" w:sz="4" w:space="0" w:color="auto"/>
              <w:bottom w:val="single" w:sz="4" w:space="0" w:color="auto"/>
              <w:right w:val="single" w:sz="4" w:space="0" w:color="auto"/>
            </w:tcBorders>
          </w:tcPr>
          <w:p w14:paraId="45A4A4AD"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84E56CA" w14:textId="77777777" w:rsidR="00267969" w:rsidRPr="002559F3" w:rsidRDefault="00267969">
            <w:pPr>
              <w:jc w:val="both"/>
              <w:rPr>
                <w:sz w:val="24"/>
                <w:szCs w:val="24"/>
              </w:rPr>
            </w:pPr>
            <w:r w:rsidRPr="002559F3">
              <w:rPr>
                <w:sz w:val="24"/>
                <w:szCs w:val="24"/>
              </w:rPr>
              <w:t>The tenderer must not be blacklisted by Central Government, State Government or Government of Corporations in India. A certificate or undertaking to this effect must be submitted.</w:t>
            </w:r>
          </w:p>
        </w:tc>
      </w:tr>
      <w:tr w:rsidR="00267969" w:rsidRPr="002559F3" w14:paraId="141D6933" w14:textId="77777777" w:rsidTr="00267969">
        <w:trPr>
          <w:trHeight w:val="339"/>
        </w:trPr>
        <w:tc>
          <w:tcPr>
            <w:tcW w:w="534" w:type="dxa"/>
            <w:tcBorders>
              <w:top w:val="single" w:sz="4" w:space="0" w:color="auto"/>
              <w:left w:val="single" w:sz="4" w:space="0" w:color="auto"/>
              <w:bottom w:val="single" w:sz="4" w:space="0" w:color="auto"/>
              <w:right w:val="single" w:sz="4" w:space="0" w:color="auto"/>
            </w:tcBorders>
          </w:tcPr>
          <w:p w14:paraId="37502EBF" w14:textId="77777777" w:rsidR="00267969" w:rsidRPr="002559F3" w:rsidRDefault="00267969" w:rsidP="00267969">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A1E367F" w14:textId="77777777" w:rsidR="00267969" w:rsidRPr="002559F3" w:rsidRDefault="00267969">
            <w:pPr>
              <w:jc w:val="both"/>
              <w:rPr>
                <w:sz w:val="24"/>
                <w:szCs w:val="24"/>
              </w:rPr>
            </w:pPr>
            <w:r w:rsidRPr="002559F3">
              <w:rPr>
                <w:sz w:val="24"/>
                <w:szCs w:val="24"/>
              </w:rPr>
              <w:t>The tender is submitted subject to and agreeing the above conditions duly attested and   certified.</w:t>
            </w:r>
          </w:p>
        </w:tc>
      </w:tr>
    </w:tbl>
    <w:p w14:paraId="475992CF" w14:textId="77777777" w:rsidR="00267969" w:rsidRPr="002559F3" w:rsidRDefault="00267969" w:rsidP="00267969">
      <w:pPr>
        <w:spacing w:line="360" w:lineRule="auto"/>
        <w:jc w:val="both"/>
        <w:rPr>
          <w:b/>
          <w:u w:val="single"/>
        </w:rPr>
      </w:pPr>
    </w:p>
    <w:p w14:paraId="5261DB67" w14:textId="77777777" w:rsidR="00267969" w:rsidRPr="002559F3" w:rsidRDefault="00267969" w:rsidP="00267969">
      <w:pPr>
        <w:jc w:val="both"/>
      </w:pPr>
    </w:p>
    <w:p w14:paraId="0F2ACDD8" w14:textId="77777777" w:rsidR="00267969" w:rsidRPr="002559F3" w:rsidRDefault="00267969" w:rsidP="00267969">
      <w:pPr>
        <w:jc w:val="both"/>
      </w:pPr>
    </w:p>
    <w:p w14:paraId="78279F9F" w14:textId="5C508B66" w:rsidR="00267969" w:rsidRDefault="00267969" w:rsidP="00267969">
      <w:pPr>
        <w:jc w:val="both"/>
        <w:rPr>
          <w:b/>
        </w:rPr>
      </w:pPr>
      <w:r w:rsidRPr="002559F3">
        <w:rPr>
          <w:b/>
        </w:rPr>
        <w:t xml:space="preserve">            </w:t>
      </w:r>
      <w:r w:rsidRPr="002559F3">
        <w:rPr>
          <w:b/>
        </w:rPr>
        <w:tab/>
      </w:r>
      <w:r w:rsidRPr="002559F3">
        <w:rPr>
          <w:b/>
        </w:rPr>
        <w:tab/>
      </w:r>
      <w:r w:rsidRPr="002559F3">
        <w:rPr>
          <w:b/>
        </w:rPr>
        <w:tab/>
      </w:r>
      <w:r w:rsidRPr="002559F3">
        <w:rPr>
          <w:b/>
        </w:rPr>
        <w:tab/>
      </w:r>
      <w:r w:rsidRPr="002559F3">
        <w:rPr>
          <w:b/>
        </w:rPr>
        <w:tab/>
      </w:r>
      <w:r w:rsidRPr="002559F3">
        <w:rPr>
          <w:b/>
        </w:rPr>
        <w:tab/>
        <w:t xml:space="preserve"> SIGNATURE OF THE TENDERER</w:t>
      </w:r>
    </w:p>
    <w:p w14:paraId="1900B1B5" w14:textId="4AAE2493" w:rsidR="00AC6C64" w:rsidRDefault="00AC6C64" w:rsidP="00267969">
      <w:pPr>
        <w:jc w:val="both"/>
        <w:rPr>
          <w:b/>
        </w:rPr>
      </w:pPr>
    </w:p>
    <w:p w14:paraId="15BE019C" w14:textId="355067DC" w:rsidR="00AC6C64" w:rsidRDefault="00AC6C64" w:rsidP="00267969">
      <w:pPr>
        <w:jc w:val="both"/>
        <w:rPr>
          <w:b/>
        </w:rPr>
      </w:pPr>
    </w:p>
    <w:p w14:paraId="68AD2083" w14:textId="54C52744" w:rsidR="00AC6C64" w:rsidRDefault="00AC6C64" w:rsidP="00267969">
      <w:pPr>
        <w:jc w:val="both"/>
        <w:rPr>
          <w:b/>
        </w:rPr>
      </w:pPr>
    </w:p>
    <w:p w14:paraId="2A804833" w14:textId="165EA6F8" w:rsidR="00AC6C64" w:rsidRDefault="00AC6C64" w:rsidP="00267969">
      <w:pPr>
        <w:jc w:val="both"/>
        <w:rPr>
          <w:b/>
        </w:rPr>
      </w:pPr>
    </w:p>
    <w:p w14:paraId="10089FBE" w14:textId="77777777" w:rsidR="00267969" w:rsidRPr="00293C46" w:rsidRDefault="00267969" w:rsidP="00AC6C64">
      <w:pPr>
        <w:ind w:left="2880" w:firstLine="720"/>
        <w:rPr>
          <w:rFonts w:ascii="Bookman Old Style" w:hAnsi="Bookman Old Style" w:cstheme="minorHAnsi"/>
          <w:b/>
          <w:sz w:val="22"/>
          <w:szCs w:val="22"/>
          <w:u w:val="single"/>
        </w:rPr>
      </w:pPr>
      <w:r w:rsidRPr="00293C46">
        <w:rPr>
          <w:rFonts w:ascii="Bookman Old Style" w:hAnsi="Bookman Old Style" w:cstheme="minorHAnsi"/>
          <w:b/>
          <w:sz w:val="22"/>
          <w:szCs w:val="22"/>
          <w:u w:val="single"/>
        </w:rPr>
        <w:t>APPENDIX</w:t>
      </w:r>
    </w:p>
    <w:p w14:paraId="35E4E755" w14:textId="096BE8D8" w:rsidR="00267969" w:rsidRPr="00372991" w:rsidRDefault="005151CB" w:rsidP="00AC6C64">
      <w:pPr>
        <w:jc w:val="center"/>
        <w:rPr>
          <w:b/>
          <w:u w:val="single"/>
        </w:rPr>
      </w:pPr>
      <w:r w:rsidRPr="00293C46">
        <w:rPr>
          <w:rFonts w:ascii="Bookman Old Style" w:hAnsi="Bookman Old Style"/>
          <w:b/>
          <w:u w:val="single"/>
        </w:rPr>
        <w:t xml:space="preserve">GPU </w:t>
      </w:r>
      <w:proofErr w:type="gramStart"/>
      <w:r w:rsidR="00267969" w:rsidRPr="00293C46">
        <w:rPr>
          <w:rFonts w:ascii="Bookman Old Style" w:hAnsi="Bookman Old Style"/>
          <w:b/>
          <w:u w:val="single"/>
        </w:rPr>
        <w:t>Compu</w:t>
      </w:r>
      <w:r w:rsidR="004C7BE8">
        <w:rPr>
          <w:rFonts w:ascii="Bookman Old Style" w:hAnsi="Bookman Old Style"/>
          <w:b/>
          <w:u w:val="single"/>
        </w:rPr>
        <w:t>t</w:t>
      </w:r>
      <w:r w:rsidRPr="00293C46">
        <w:rPr>
          <w:rFonts w:ascii="Bookman Old Style" w:hAnsi="Bookman Old Style"/>
          <w:b/>
          <w:u w:val="single"/>
        </w:rPr>
        <w:t xml:space="preserve">ational </w:t>
      </w:r>
      <w:r w:rsidR="00267969" w:rsidRPr="00293C46">
        <w:rPr>
          <w:rFonts w:ascii="Bookman Old Style" w:hAnsi="Bookman Old Style"/>
          <w:b/>
          <w:u w:val="single"/>
        </w:rPr>
        <w:t xml:space="preserve"> </w:t>
      </w:r>
      <w:r w:rsidR="004C7BE8">
        <w:rPr>
          <w:rFonts w:ascii="Bookman Old Style" w:hAnsi="Bookman Old Style"/>
          <w:b/>
          <w:u w:val="single"/>
        </w:rPr>
        <w:t>Cluster</w:t>
      </w:r>
      <w:proofErr w:type="gramEnd"/>
      <w:r w:rsidR="00267969" w:rsidRPr="00293C46">
        <w:rPr>
          <w:rFonts w:ascii="Bookman Old Style" w:hAnsi="Bookman Old Style"/>
          <w:b/>
          <w:u w:val="single"/>
        </w:rPr>
        <w:t xml:space="preserve"> – </w:t>
      </w:r>
      <w:r w:rsidR="00372991" w:rsidRPr="00293C46">
        <w:rPr>
          <w:rFonts w:ascii="Bookman Old Style" w:hAnsi="Bookman Old Style"/>
          <w:b/>
          <w:u w:val="single"/>
        </w:rPr>
        <w:t>Qty. req -</w:t>
      </w:r>
      <w:r w:rsidR="00372991" w:rsidRPr="00372991">
        <w:rPr>
          <w:b/>
          <w:u w:val="single"/>
        </w:rPr>
        <w:t xml:space="preserve">1No . </w:t>
      </w:r>
    </w:p>
    <w:p w14:paraId="4F3D5610" w14:textId="7F1B9254" w:rsidR="00372991" w:rsidRPr="00372991" w:rsidRDefault="00372991" w:rsidP="00AC6C64">
      <w:pPr>
        <w:jc w:val="center"/>
        <w:rPr>
          <w:b/>
          <w:u w:val="single"/>
        </w:rPr>
      </w:pPr>
    </w:p>
    <w:tbl>
      <w:tblPr>
        <w:tblStyle w:val="TableGrid"/>
        <w:tblW w:w="0" w:type="auto"/>
        <w:tblLook w:val="04A0" w:firstRow="1" w:lastRow="0" w:firstColumn="1" w:lastColumn="0" w:noHBand="0" w:noVBand="1"/>
      </w:tblPr>
      <w:tblGrid>
        <w:gridCol w:w="1877"/>
        <w:gridCol w:w="7365"/>
      </w:tblGrid>
      <w:tr w:rsidR="00372991" w14:paraId="10442E5F"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3F18F0FE" w14:textId="77777777" w:rsidR="00372991" w:rsidRDefault="00372991">
            <w:pPr>
              <w:spacing w:line="360" w:lineRule="auto"/>
              <w:rPr>
                <w:sz w:val="28"/>
                <w:szCs w:val="28"/>
              </w:rPr>
            </w:pPr>
            <w:r>
              <w:rPr>
                <w:sz w:val="28"/>
                <w:szCs w:val="28"/>
              </w:rPr>
              <w:t>Processor</w:t>
            </w:r>
          </w:p>
        </w:tc>
        <w:tc>
          <w:tcPr>
            <w:tcW w:w="7465" w:type="dxa"/>
            <w:tcBorders>
              <w:top w:val="single" w:sz="4" w:space="0" w:color="auto"/>
              <w:left w:val="single" w:sz="4" w:space="0" w:color="auto"/>
              <w:bottom w:val="single" w:sz="4" w:space="0" w:color="auto"/>
              <w:right w:val="single" w:sz="4" w:space="0" w:color="auto"/>
            </w:tcBorders>
            <w:hideMark/>
          </w:tcPr>
          <w:p w14:paraId="3AE22221" w14:textId="4E01FC93" w:rsidR="00372991" w:rsidRDefault="00372991">
            <w:pPr>
              <w:spacing w:line="360" w:lineRule="auto"/>
              <w:rPr>
                <w:sz w:val="28"/>
                <w:szCs w:val="28"/>
              </w:rPr>
            </w:pPr>
            <w:r>
              <w:rPr>
                <w:sz w:val="28"/>
                <w:szCs w:val="28"/>
              </w:rPr>
              <w:t xml:space="preserve">2 x Intel® Xeon® </w:t>
            </w:r>
            <w:r w:rsidR="00702216">
              <w:rPr>
                <w:sz w:val="28"/>
                <w:szCs w:val="28"/>
              </w:rPr>
              <w:t>Silver</w:t>
            </w:r>
            <w:r>
              <w:rPr>
                <w:sz w:val="28"/>
                <w:szCs w:val="28"/>
              </w:rPr>
              <w:t xml:space="preserve"> 4316 (20C/40T, 2.30GHz, 30MB)</w:t>
            </w:r>
          </w:p>
        </w:tc>
      </w:tr>
      <w:tr w:rsidR="00372991" w14:paraId="7AC74FDA"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22B3B8F2" w14:textId="77777777" w:rsidR="00372991" w:rsidRDefault="00372991">
            <w:pPr>
              <w:spacing w:line="360" w:lineRule="auto"/>
              <w:rPr>
                <w:sz w:val="28"/>
                <w:szCs w:val="28"/>
              </w:rPr>
            </w:pPr>
            <w:r>
              <w:rPr>
                <w:sz w:val="28"/>
                <w:szCs w:val="28"/>
              </w:rPr>
              <w:t>Chipset</w:t>
            </w:r>
          </w:p>
        </w:tc>
        <w:tc>
          <w:tcPr>
            <w:tcW w:w="7465" w:type="dxa"/>
            <w:tcBorders>
              <w:top w:val="single" w:sz="4" w:space="0" w:color="auto"/>
              <w:left w:val="single" w:sz="4" w:space="0" w:color="auto"/>
              <w:bottom w:val="single" w:sz="4" w:space="0" w:color="auto"/>
              <w:right w:val="single" w:sz="4" w:space="0" w:color="auto"/>
            </w:tcBorders>
            <w:hideMark/>
          </w:tcPr>
          <w:p w14:paraId="63CAEBDC" w14:textId="77777777" w:rsidR="00372991" w:rsidRDefault="00372991">
            <w:pPr>
              <w:spacing w:line="360" w:lineRule="auto"/>
              <w:rPr>
                <w:sz w:val="28"/>
                <w:szCs w:val="28"/>
              </w:rPr>
            </w:pPr>
            <w:r>
              <w:rPr>
                <w:sz w:val="28"/>
                <w:szCs w:val="28"/>
              </w:rPr>
              <w:t>Intel® C621A Chipset</w:t>
            </w:r>
          </w:p>
        </w:tc>
      </w:tr>
      <w:tr w:rsidR="00372991" w14:paraId="079B6B6E"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4B4F64D7" w14:textId="77777777" w:rsidR="00372991" w:rsidRDefault="00372991">
            <w:pPr>
              <w:spacing w:line="360" w:lineRule="auto"/>
              <w:rPr>
                <w:sz w:val="28"/>
                <w:szCs w:val="28"/>
              </w:rPr>
            </w:pPr>
            <w:r>
              <w:rPr>
                <w:sz w:val="28"/>
                <w:szCs w:val="28"/>
              </w:rPr>
              <w:t>Memory</w:t>
            </w:r>
          </w:p>
        </w:tc>
        <w:tc>
          <w:tcPr>
            <w:tcW w:w="7465" w:type="dxa"/>
            <w:tcBorders>
              <w:top w:val="single" w:sz="4" w:space="0" w:color="auto"/>
              <w:left w:val="single" w:sz="4" w:space="0" w:color="auto"/>
              <w:bottom w:val="single" w:sz="4" w:space="0" w:color="auto"/>
              <w:right w:val="single" w:sz="4" w:space="0" w:color="auto"/>
            </w:tcBorders>
            <w:hideMark/>
          </w:tcPr>
          <w:p w14:paraId="3FDC75AE" w14:textId="77777777" w:rsidR="00372991" w:rsidRDefault="00372991">
            <w:pPr>
              <w:spacing w:line="360" w:lineRule="auto"/>
              <w:rPr>
                <w:sz w:val="28"/>
                <w:szCs w:val="28"/>
              </w:rPr>
            </w:pPr>
            <w:r>
              <w:rPr>
                <w:sz w:val="28"/>
                <w:szCs w:val="28"/>
              </w:rPr>
              <w:t xml:space="preserve">256GB (8 x 32GB) EEC DDR4 2933MHz RAM (Max 16 </w:t>
            </w:r>
            <w:proofErr w:type="gramStart"/>
            <w:r>
              <w:rPr>
                <w:sz w:val="28"/>
                <w:szCs w:val="28"/>
              </w:rPr>
              <w:t>DIMMs )</w:t>
            </w:r>
            <w:proofErr w:type="gramEnd"/>
          </w:p>
        </w:tc>
      </w:tr>
      <w:tr w:rsidR="00372991" w14:paraId="477892E8"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70751EEB" w14:textId="77777777" w:rsidR="00372991" w:rsidRDefault="00372991">
            <w:pPr>
              <w:spacing w:line="360" w:lineRule="auto"/>
              <w:rPr>
                <w:sz w:val="28"/>
                <w:szCs w:val="28"/>
              </w:rPr>
            </w:pPr>
            <w:r>
              <w:rPr>
                <w:sz w:val="28"/>
                <w:szCs w:val="28"/>
              </w:rPr>
              <w:t>Controller</w:t>
            </w:r>
          </w:p>
        </w:tc>
        <w:tc>
          <w:tcPr>
            <w:tcW w:w="7465" w:type="dxa"/>
            <w:tcBorders>
              <w:top w:val="single" w:sz="4" w:space="0" w:color="auto"/>
              <w:left w:val="single" w:sz="4" w:space="0" w:color="auto"/>
              <w:bottom w:val="single" w:sz="4" w:space="0" w:color="auto"/>
              <w:right w:val="single" w:sz="4" w:space="0" w:color="auto"/>
            </w:tcBorders>
            <w:hideMark/>
          </w:tcPr>
          <w:p w14:paraId="583013E8" w14:textId="77777777" w:rsidR="00372991" w:rsidRDefault="00372991">
            <w:pPr>
              <w:spacing w:line="360" w:lineRule="auto"/>
              <w:rPr>
                <w:sz w:val="28"/>
                <w:szCs w:val="28"/>
              </w:rPr>
            </w:pPr>
            <w:r>
              <w:rPr>
                <w:sz w:val="28"/>
                <w:szCs w:val="28"/>
              </w:rPr>
              <w:t>ONBOARD RAID for 0,1</w:t>
            </w:r>
          </w:p>
        </w:tc>
      </w:tr>
      <w:tr w:rsidR="00372991" w14:paraId="6EEEB296"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77A8B022" w14:textId="77777777" w:rsidR="00372991" w:rsidRDefault="00372991">
            <w:pPr>
              <w:spacing w:line="360" w:lineRule="auto"/>
              <w:rPr>
                <w:sz w:val="28"/>
                <w:szCs w:val="28"/>
              </w:rPr>
            </w:pPr>
            <w:r>
              <w:rPr>
                <w:sz w:val="28"/>
                <w:szCs w:val="28"/>
              </w:rPr>
              <w:t>HDD</w:t>
            </w:r>
          </w:p>
        </w:tc>
        <w:tc>
          <w:tcPr>
            <w:tcW w:w="7465" w:type="dxa"/>
            <w:tcBorders>
              <w:top w:val="single" w:sz="4" w:space="0" w:color="auto"/>
              <w:left w:val="single" w:sz="4" w:space="0" w:color="auto"/>
              <w:bottom w:val="single" w:sz="4" w:space="0" w:color="auto"/>
              <w:right w:val="single" w:sz="4" w:space="0" w:color="auto"/>
            </w:tcBorders>
            <w:hideMark/>
          </w:tcPr>
          <w:p w14:paraId="1D7A1119" w14:textId="77777777" w:rsidR="00372991" w:rsidRDefault="00372991">
            <w:pPr>
              <w:spacing w:line="360" w:lineRule="auto"/>
              <w:rPr>
                <w:sz w:val="28"/>
                <w:szCs w:val="28"/>
              </w:rPr>
            </w:pPr>
            <w:r>
              <w:rPr>
                <w:sz w:val="28"/>
                <w:szCs w:val="28"/>
              </w:rPr>
              <w:t>2 x 6TB SATA 7.2K RPM 3.5” Fixed HDD (Max 5 Fixed Bays)</w:t>
            </w:r>
          </w:p>
        </w:tc>
      </w:tr>
      <w:tr w:rsidR="00372991" w14:paraId="6A12A4E5"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564621C5" w14:textId="77777777" w:rsidR="00372991" w:rsidRDefault="00372991">
            <w:pPr>
              <w:spacing w:line="360" w:lineRule="auto"/>
              <w:rPr>
                <w:sz w:val="28"/>
                <w:szCs w:val="28"/>
              </w:rPr>
            </w:pPr>
            <w:r>
              <w:rPr>
                <w:sz w:val="28"/>
                <w:szCs w:val="28"/>
              </w:rPr>
              <w:t>Optical Drive</w:t>
            </w:r>
          </w:p>
        </w:tc>
        <w:tc>
          <w:tcPr>
            <w:tcW w:w="7465" w:type="dxa"/>
            <w:tcBorders>
              <w:top w:val="single" w:sz="4" w:space="0" w:color="auto"/>
              <w:left w:val="single" w:sz="4" w:space="0" w:color="auto"/>
              <w:bottom w:val="single" w:sz="4" w:space="0" w:color="auto"/>
              <w:right w:val="single" w:sz="4" w:space="0" w:color="auto"/>
            </w:tcBorders>
            <w:hideMark/>
          </w:tcPr>
          <w:p w14:paraId="5B8A7761" w14:textId="77777777" w:rsidR="00372991" w:rsidRDefault="00372991">
            <w:pPr>
              <w:spacing w:line="360" w:lineRule="auto"/>
              <w:rPr>
                <w:sz w:val="28"/>
                <w:szCs w:val="28"/>
              </w:rPr>
            </w:pPr>
            <w:r>
              <w:rPr>
                <w:sz w:val="28"/>
                <w:szCs w:val="28"/>
              </w:rPr>
              <w:t>DVD RW</w:t>
            </w:r>
          </w:p>
        </w:tc>
      </w:tr>
      <w:tr w:rsidR="00372991" w14:paraId="5AA67471"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684CCB2B" w14:textId="77777777" w:rsidR="00372991" w:rsidRDefault="00372991">
            <w:pPr>
              <w:spacing w:line="360" w:lineRule="auto"/>
              <w:rPr>
                <w:sz w:val="28"/>
                <w:szCs w:val="28"/>
              </w:rPr>
            </w:pPr>
            <w:r>
              <w:rPr>
                <w:sz w:val="28"/>
                <w:szCs w:val="28"/>
              </w:rPr>
              <w:t>Graphic Card</w:t>
            </w:r>
          </w:p>
        </w:tc>
        <w:tc>
          <w:tcPr>
            <w:tcW w:w="7465" w:type="dxa"/>
            <w:tcBorders>
              <w:top w:val="single" w:sz="4" w:space="0" w:color="auto"/>
              <w:left w:val="single" w:sz="4" w:space="0" w:color="auto"/>
              <w:bottom w:val="single" w:sz="4" w:space="0" w:color="auto"/>
              <w:right w:val="single" w:sz="4" w:space="0" w:color="auto"/>
            </w:tcBorders>
            <w:hideMark/>
          </w:tcPr>
          <w:p w14:paraId="651B12A0" w14:textId="77777777" w:rsidR="00372991" w:rsidRDefault="00372991">
            <w:pPr>
              <w:spacing w:line="360" w:lineRule="auto"/>
              <w:rPr>
                <w:sz w:val="28"/>
                <w:szCs w:val="28"/>
              </w:rPr>
            </w:pPr>
            <w:r>
              <w:rPr>
                <w:sz w:val="28"/>
                <w:szCs w:val="28"/>
              </w:rPr>
              <w:t>1 x Nvidia RTX A6000 48GB GDDR6</w:t>
            </w:r>
          </w:p>
        </w:tc>
      </w:tr>
      <w:tr w:rsidR="00372991" w14:paraId="78D90640"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3ECDF79B" w14:textId="77777777" w:rsidR="00372991" w:rsidRDefault="00372991">
            <w:pPr>
              <w:spacing w:line="360" w:lineRule="auto"/>
              <w:rPr>
                <w:sz w:val="28"/>
                <w:szCs w:val="28"/>
              </w:rPr>
            </w:pPr>
            <w:r>
              <w:rPr>
                <w:sz w:val="28"/>
                <w:szCs w:val="28"/>
              </w:rPr>
              <w:t xml:space="preserve">Network </w:t>
            </w:r>
          </w:p>
        </w:tc>
        <w:tc>
          <w:tcPr>
            <w:tcW w:w="7465" w:type="dxa"/>
            <w:tcBorders>
              <w:top w:val="single" w:sz="4" w:space="0" w:color="auto"/>
              <w:left w:val="single" w:sz="4" w:space="0" w:color="auto"/>
              <w:bottom w:val="single" w:sz="4" w:space="0" w:color="auto"/>
              <w:right w:val="single" w:sz="4" w:space="0" w:color="auto"/>
            </w:tcBorders>
            <w:hideMark/>
          </w:tcPr>
          <w:p w14:paraId="7EA0C601" w14:textId="77777777" w:rsidR="00372991" w:rsidRDefault="00372991">
            <w:pPr>
              <w:spacing w:line="360" w:lineRule="auto"/>
              <w:rPr>
                <w:sz w:val="28"/>
                <w:szCs w:val="28"/>
              </w:rPr>
            </w:pPr>
            <w:r>
              <w:rPr>
                <w:sz w:val="28"/>
                <w:szCs w:val="28"/>
              </w:rPr>
              <w:t xml:space="preserve">2 RJ45 Ethernet LAN Ports </w:t>
            </w:r>
          </w:p>
        </w:tc>
      </w:tr>
      <w:tr w:rsidR="00372991" w14:paraId="1411F394"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38D1C90D" w14:textId="77777777" w:rsidR="00372991" w:rsidRDefault="00372991">
            <w:pPr>
              <w:spacing w:line="360" w:lineRule="auto"/>
              <w:rPr>
                <w:sz w:val="28"/>
                <w:szCs w:val="28"/>
              </w:rPr>
            </w:pPr>
            <w:proofErr w:type="spellStart"/>
            <w:r>
              <w:rPr>
                <w:sz w:val="28"/>
                <w:szCs w:val="28"/>
              </w:rPr>
              <w:t>Exp.Slots</w:t>
            </w:r>
            <w:proofErr w:type="spellEnd"/>
          </w:p>
        </w:tc>
        <w:tc>
          <w:tcPr>
            <w:tcW w:w="7465" w:type="dxa"/>
            <w:tcBorders>
              <w:top w:val="single" w:sz="4" w:space="0" w:color="auto"/>
              <w:left w:val="single" w:sz="4" w:space="0" w:color="auto"/>
              <w:bottom w:val="single" w:sz="4" w:space="0" w:color="auto"/>
              <w:right w:val="single" w:sz="4" w:space="0" w:color="auto"/>
            </w:tcBorders>
            <w:hideMark/>
          </w:tcPr>
          <w:p w14:paraId="631ABEAE" w14:textId="77777777" w:rsidR="00372991" w:rsidRDefault="00372991">
            <w:pPr>
              <w:spacing w:line="360" w:lineRule="auto"/>
              <w:rPr>
                <w:sz w:val="28"/>
                <w:szCs w:val="28"/>
              </w:rPr>
            </w:pPr>
            <w:r>
              <w:rPr>
                <w:sz w:val="28"/>
                <w:szCs w:val="28"/>
              </w:rPr>
              <w:t>5 PCI-E 4.0 x 16, 1PCI-E 4.0 x 8</w:t>
            </w:r>
          </w:p>
        </w:tc>
      </w:tr>
      <w:tr w:rsidR="00372991" w14:paraId="47365446"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0FBA2A7E" w14:textId="77777777" w:rsidR="00372991" w:rsidRDefault="00372991">
            <w:pPr>
              <w:spacing w:line="360" w:lineRule="auto"/>
              <w:rPr>
                <w:sz w:val="28"/>
                <w:szCs w:val="28"/>
              </w:rPr>
            </w:pPr>
            <w:r>
              <w:rPr>
                <w:sz w:val="28"/>
                <w:szCs w:val="28"/>
              </w:rPr>
              <w:t>Ports</w:t>
            </w:r>
          </w:p>
        </w:tc>
        <w:tc>
          <w:tcPr>
            <w:tcW w:w="7465" w:type="dxa"/>
            <w:tcBorders>
              <w:top w:val="single" w:sz="4" w:space="0" w:color="auto"/>
              <w:left w:val="single" w:sz="4" w:space="0" w:color="auto"/>
              <w:bottom w:val="single" w:sz="4" w:space="0" w:color="auto"/>
              <w:right w:val="single" w:sz="4" w:space="0" w:color="auto"/>
            </w:tcBorders>
            <w:hideMark/>
          </w:tcPr>
          <w:p w14:paraId="73FCE050" w14:textId="77777777" w:rsidR="00372991" w:rsidRDefault="00372991">
            <w:pPr>
              <w:spacing w:line="360" w:lineRule="auto"/>
              <w:rPr>
                <w:sz w:val="28"/>
                <w:szCs w:val="28"/>
              </w:rPr>
            </w:pPr>
            <w:r>
              <w:rPr>
                <w:sz w:val="28"/>
                <w:szCs w:val="28"/>
              </w:rPr>
              <w:t xml:space="preserve">4 USB 3.2 Gen1(Rear), 1 USB 3.2 Gen2(Rear Type A), 1 VGA </w:t>
            </w:r>
          </w:p>
        </w:tc>
      </w:tr>
      <w:tr w:rsidR="00372991" w14:paraId="24A6FF7D"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0A4BDAF9" w14:textId="77777777" w:rsidR="00372991" w:rsidRDefault="00372991">
            <w:pPr>
              <w:spacing w:line="360" w:lineRule="auto"/>
              <w:rPr>
                <w:sz w:val="28"/>
                <w:szCs w:val="28"/>
              </w:rPr>
            </w:pPr>
            <w:r>
              <w:rPr>
                <w:sz w:val="28"/>
                <w:szCs w:val="28"/>
              </w:rPr>
              <w:t>Chassis</w:t>
            </w:r>
          </w:p>
        </w:tc>
        <w:tc>
          <w:tcPr>
            <w:tcW w:w="7465" w:type="dxa"/>
            <w:tcBorders>
              <w:top w:val="single" w:sz="4" w:space="0" w:color="auto"/>
              <w:left w:val="single" w:sz="4" w:space="0" w:color="auto"/>
              <w:bottom w:val="single" w:sz="4" w:space="0" w:color="auto"/>
              <w:right w:val="single" w:sz="4" w:space="0" w:color="auto"/>
            </w:tcBorders>
            <w:hideMark/>
          </w:tcPr>
          <w:p w14:paraId="1B1C3842" w14:textId="77777777" w:rsidR="00372991" w:rsidRDefault="00372991">
            <w:pPr>
              <w:spacing w:line="360" w:lineRule="auto"/>
              <w:rPr>
                <w:sz w:val="28"/>
                <w:szCs w:val="28"/>
              </w:rPr>
            </w:pPr>
            <w:r>
              <w:rPr>
                <w:sz w:val="28"/>
                <w:szCs w:val="28"/>
              </w:rPr>
              <w:t>Tower Convertible 5U Rack Mountable Using Optional Rail Kit</w:t>
            </w:r>
          </w:p>
        </w:tc>
      </w:tr>
      <w:tr w:rsidR="00372991" w14:paraId="06E99443"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35A42B23" w14:textId="77777777" w:rsidR="00372991" w:rsidRDefault="00372991">
            <w:pPr>
              <w:spacing w:line="360" w:lineRule="auto"/>
              <w:rPr>
                <w:sz w:val="28"/>
                <w:szCs w:val="28"/>
              </w:rPr>
            </w:pPr>
            <w:r>
              <w:rPr>
                <w:sz w:val="28"/>
                <w:szCs w:val="28"/>
              </w:rPr>
              <w:t>Power Supply</w:t>
            </w:r>
          </w:p>
        </w:tc>
        <w:tc>
          <w:tcPr>
            <w:tcW w:w="7465" w:type="dxa"/>
            <w:tcBorders>
              <w:top w:val="single" w:sz="4" w:space="0" w:color="auto"/>
              <w:left w:val="single" w:sz="4" w:space="0" w:color="auto"/>
              <w:bottom w:val="single" w:sz="4" w:space="0" w:color="auto"/>
              <w:right w:val="single" w:sz="4" w:space="0" w:color="auto"/>
            </w:tcBorders>
            <w:hideMark/>
          </w:tcPr>
          <w:p w14:paraId="7617B78D" w14:textId="77777777" w:rsidR="00372991" w:rsidRDefault="00372991">
            <w:pPr>
              <w:spacing w:line="360" w:lineRule="auto"/>
              <w:rPr>
                <w:sz w:val="28"/>
                <w:szCs w:val="28"/>
              </w:rPr>
            </w:pPr>
            <w:r>
              <w:rPr>
                <w:sz w:val="28"/>
                <w:szCs w:val="28"/>
              </w:rPr>
              <w:t>1200W Redundant Power Supplies with 80Plus Titanium Level Certified with cable</w:t>
            </w:r>
          </w:p>
        </w:tc>
      </w:tr>
      <w:tr w:rsidR="00372991" w14:paraId="79D81F68"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49E98184" w14:textId="77777777" w:rsidR="00372991" w:rsidRDefault="00372991">
            <w:pPr>
              <w:spacing w:line="360" w:lineRule="auto"/>
              <w:rPr>
                <w:sz w:val="28"/>
                <w:szCs w:val="28"/>
              </w:rPr>
            </w:pPr>
            <w:r>
              <w:rPr>
                <w:sz w:val="28"/>
                <w:szCs w:val="28"/>
              </w:rPr>
              <w:t xml:space="preserve"> OS</w:t>
            </w:r>
          </w:p>
        </w:tc>
        <w:tc>
          <w:tcPr>
            <w:tcW w:w="7465" w:type="dxa"/>
            <w:tcBorders>
              <w:top w:val="single" w:sz="4" w:space="0" w:color="auto"/>
              <w:left w:val="single" w:sz="4" w:space="0" w:color="auto"/>
              <w:bottom w:val="single" w:sz="4" w:space="0" w:color="auto"/>
              <w:right w:val="single" w:sz="4" w:space="0" w:color="auto"/>
            </w:tcBorders>
            <w:hideMark/>
          </w:tcPr>
          <w:p w14:paraId="1E1A811E" w14:textId="77777777" w:rsidR="00372991" w:rsidRDefault="00372991">
            <w:pPr>
              <w:spacing w:line="360" w:lineRule="auto"/>
              <w:rPr>
                <w:sz w:val="28"/>
                <w:szCs w:val="28"/>
              </w:rPr>
            </w:pPr>
            <w:r>
              <w:rPr>
                <w:sz w:val="28"/>
                <w:szCs w:val="28"/>
              </w:rPr>
              <w:t>Latest LINUX Open Source with CUDA</w:t>
            </w:r>
          </w:p>
        </w:tc>
      </w:tr>
      <w:tr w:rsidR="00372991" w14:paraId="715393F0"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7339CBDE" w14:textId="77777777" w:rsidR="00372991" w:rsidRDefault="00372991">
            <w:pPr>
              <w:spacing w:line="360" w:lineRule="auto"/>
              <w:rPr>
                <w:sz w:val="28"/>
                <w:szCs w:val="28"/>
              </w:rPr>
            </w:pPr>
            <w:r>
              <w:rPr>
                <w:sz w:val="28"/>
                <w:szCs w:val="28"/>
              </w:rPr>
              <w:t>KVM</w:t>
            </w:r>
          </w:p>
        </w:tc>
        <w:tc>
          <w:tcPr>
            <w:tcW w:w="7465" w:type="dxa"/>
            <w:tcBorders>
              <w:top w:val="single" w:sz="4" w:space="0" w:color="auto"/>
              <w:left w:val="single" w:sz="4" w:space="0" w:color="auto"/>
              <w:bottom w:val="single" w:sz="4" w:space="0" w:color="auto"/>
              <w:right w:val="single" w:sz="4" w:space="0" w:color="auto"/>
            </w:tcBorders>
            <w:hideMark/>
          </w:tcPr>
          <w:p w14:paraId="0B4F03DB" w14:textId="77777777" w:rsidR="00372991" w:rsidRDefault="00372991">
            <w:pPr>
              <w:spacing w:line="360" w:lineRule="auto"/>
              <w:rPr>
                <w:sz w:val="28"/>
                <w:szCs w:val="28"/>
              </w:rPr>
            </w:pPr>
            <w:r>
              <w:rPr>
                <w:sz w:val="28"/>
                <w:szCs w:val="28"/>
              </w:rPr>
              <w:t xml:space="preserve">19” LED Monitor (1920 x </w:t>
            </w:r>
            <w:proofErr w:type="gramStart"/>
            <w:r>
              <w:rPr>
                <w:sz w:val="28"/>
                <w:szCs w:val="28"/>
              </w:rPr>
              <w:t>1080 )</w:t>
            </w:r>
            <w:proofErr w:type="gramEnd"/>
            <w:r>
              <w:rPr>
                <w:sz w:val="28"/>
                <w:szCs w:val="28"/>
              </w:rPr>
              <w:t xml:space="preserve"> Resolutions with USB Keyboard and Mouse</w:t>
            </w:r>
          </w:p>
        </w:tc>
      </w:tr>
      <w:tr w:rsidR="00372991" w14:paraId="01F5399F"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2E5F64E9" w14:textId="77777777" w:rsidR="00372991" w:rsidRDefault="00372991">
            <w:pPr>
              <w:spacing w:line="360" w:lineRule="auto"/>
              <w:rPr>
                <w:sz w:val="28"/>
                <w:szCs w:val="28"/>
              </w:rPr>
            </w:pPr>
            <w:r>
              <w:rPr>
                <w:sz w:val="28"/>
                <w:szCs w:val="28"/>
              </w:rPr>
              <w:t>Warranty</w:t>
            </w:r>
          </w:p>
        </w:tc>
        <w:tc>
          <w:tcPr>
            <w:tcW w:w="7465" w:type="dxa"/>
            <w:tcBorders>
              <w:top w:val="single" w:sz="4" w:space="0" w:color="auto"/>
              <w:left w:val="single" w:sz="4" w:space="0" w:color="auto"/>
              <w:bottom w:val="single" w:sz="4" w:space="0" w:color="auto"/>
              <w:right w:val="single" w:sz="4" w:space="0" w:color="auto"/>
            </w:tcBorders>
            <w:hideMark/>
          </w:tcPr>
          <w:p w14:paraId="1CAF08E7" w14:textId="77777777" w:rsidR="00372991" w:rsidRDefault="00372991">
            <w:pPr>
              <w:spacing w:line="360" w:lineRule="auto"/>
              <w:rPr>
                <w:sz w:val="28"/>
                <w:szCs w:val="28"/>
              </w:rPr>
            </w:pPr>
            <w:r>
              <w:rPr>
                <w:sz w:val="28"/>
                <w:szCs w:val="28"/>
              </w:rPr>
              <w:t>3 years Comprehensive Warranty (Onsite/parts/</w:t>
            </w:r>
            <w:proofErr w:type="spellStart"/>
            <w:r>
              <w:rPr>
                <w:sz w:val="28"/>
                <w:szCs w:val="28"/>
              </w:rPr>
              <w:t>labour</w:t>
            </w:r>
            <w:proofErr w:type="spellEnd"/>
            <w:r>
              <w:rPr>
                <w:sz w:val="28"/>
                <w:szCs w:val="28"/>
              </w:rPr>
              <w:t>)</w:t>
            </w:r>
          </w:p>
        </w:tc>
      </w:tr>
      <w:tr w:rsidR="00372991" w14:paraId="08F24A30" w14:textId="77777777" w:rsidTr="00372991">
        <w:tc>
          <w:tcPr>
            <w:tcW w:w="1885" w:type="dxa"/>
            <w:tcBorders>
              <w:top w:val="single" w:sz="4" w:space="0" w:color="auto"/>
              <w:left w:val="single" w:sz="4" w:space="0" w:color="auto"/>
              <w:bottom w:val="single" w:sz="4" w:space="0" w:color="auto"/>
              <w:right w:val="single" w:sz="4" w:space="0" w:color="auto"/>
            </w:tcBorders>
            <w:hideMark/>
          </w:tcPr>
          <w:p w14:paraId="37B048FA" w14:textId="77777777" w:rsidR="00372991" w:rsidRDefault="00372991">
            <w:pPr>
              <w:spacing w:line="360" w:lineRule="auto"/>
              <w:rPr>
                <w:sz w:val="28"/>
                <w:szCs w:val="28"/>
              </w:rPr>
            </w:pPr>
            <w:r>
              <w:rPr>
                <w:sz w:val="28"/>
                <w:szCs w:val="28"/>
              </w:rPr>
              <w:t xml:space="preserve">Software Installation </w:t>
            </w:r>
          </w:p>
        </w:tc>
        <w:tc>
          <w:tcPr>
            <w:tcW w:w="7465" w:type="dxa"/>
            <w:tcBorders>
              <w:top w:val="single" w:sz="4" w:space="0" w:color="auto"/>
              <w:left w:val="single" w:sz="4" w:space="0" w:color="auto"/>
              <w:bottom w:val="single" w:sz="4" w:space="0" w:color="auto"/>
              <w:right w:val="single" w:sz="4" w:space="0" w:color="auto"/>
            </w:tcBorders>
            <w:hideMark/>
          </w:tcPr>
          <w:p w14:paraId="00EC6BDA" w14:textId="77777777" w:rsidR="00372991" w:rsidRDefault="00372991">
            <w:pPr>
              <w:spacing w:line="360" w:lineRule="auto"/>
              <w:rPr>
                <w:sz w:val="28"/>
                <w:szCs w:val="28"/>
              </w:rPr>
            </w:pPr>
            <w:r>
              <w:rPr>
                <w:sz w:val="28"/>
                <w:szCs w:val="28"/>
              </w:rPr>
              <w:t xml:space="preserve">VASP, </w:t>
            </w:r>
            <w:proofErr w:type="spellStart"/>
            <w:r>
              <w:rPr>
                <w:sz w:val="28"/>
                <w:szCs w:val="28"/>
              </w:rPr>
              <w:t>Nwchem</w:t>
            </w:r>
            <w:proofErr w:type="spellEnd"/>
            <w:r>
              <w:rPr>
                <w:sz w:val="28"/>
                <w:szCs w:val="28"/>
              </w:rPr>
              <w:t xml:space="preserve">, </w:t>
            </w:r>
            <w:proofErr w:type="spellStart"/>
            <w:proofErr w:type="gramStart"/>
            <w:r>
              <w:rPr>
                <w:sz w:val="28"/>
                <w:szCs w:val="28"/>
              </w:rPr>
              <w:t>Gromacs</w:t>
            </w:r>
            <w:proofErr w:type="spellEnd"/>
            <w:r>
              <w:rPr>
                <w:sz w:val="28"/>
                <w:szCs w:val="28"/>
              </w:rPr>
              <w:t xml:space="preserve"> ,</w:t>
            </w:r>
            <w:proofErr w:type="gramEnd"/>
            <w:r>
              <w:rPr>
                <w:sz w:val="28"/>
                <w:szCs w:val="28"/>
              </w:rPr>
              <w:t xml:space="preserve"> LAMMPS, Siesta, Tinker, RASPA, QMC Pack, Gaussian 16.</w:t>
            </w:r>
          </w:p>
        </w:tc>
      </w:tr>
    </w:tbl>
    <w:p w14:paraId="5214CB8F" w14:textId="77777777" w:rsidR="00372991" w:rsidRDefault="00372991" w:rsidP="00372991">
      <w:pPr>
        <w:spacing w:line="360" w:lineRule="auto"/>
        <w:rPr>
          <w:sz w:val="28"/>
          <w:szCs w:val="28"/>
        </w:rPr>
      </w:pPr>
    </w:p>
    <w:p w14:paraId="5FC99DA5" w14:textId="7535720B" w:rsidR="00372991" w:rsidRDefault="00372991" w:rsidP="00AC6C64">
      <w:pPr>
        <w:jc w:val="center"/>
        <w:rPr>
          <w:rFonts w:asciiTheme="minorHAnsi" w:hAnsiTheme="minorHAnsi" w:cstheme="minorHAnsi"/>
          <w:b/>
          <w:sz w:val="22"/>
          <w:szCs w:val="22"/>
        </w:rPr>
      </w:pPr>
      <w:r w:rsidRPr="00372991">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72991">
        <w:rPr>
          <w:rFonts w:asciiTheme="minorHAnsi" w:hAnsiTheme="minorHAnsi" w:cstheme="minorHAnsi"/>
          <w:b/>
          <w:sz w:val="22"/>
          <w:szCs w:val="22"/>
        </w:rPr>
        <w:t xml:space="preserve">    </w:t>
      </w:r>
      <w:r w:rsidR="00293C46">
        <w:rPr>
          <w:rFonts w:asciiTheme="minorHAnsi" w:hAnsiTheme="minorHAnsi" w:cstheme="minorHAnsi"/>
          <w:b/>
          <w:sz w:val="22"/>
          <w:szCs w:val="22"/>
        </w:rPr>
        <w:t xml:space="preserve">                            </w:t>
      </w:r>
      <w:r w:rsidRPr="00372991">
        <w:rPr>
          <w:rFonts w:asciiTheme="minorHAnsi" w:hAnsiTheme="minorHAnsi" w:cstheme="minorHAnsi"/>
          <w:b/>
          <w:sz w:val="22"/>
          <w:szCs w:val="22"/>
        </w:rPr>
        <w:t>SIGNATURE OF THE TENDERER</w:t>
      </w:r>
    </w:p>
    <w:p w14:paraId="7EC8A6FE" w14:textId="72BB48D2" w:rsidR="00372991" w:rsidRDefault="00372991" w:rsidP="00AC6C64">
      <w:pPr>
        <w:jc w:val="center"/>
        <w:rPr>
          <w:rFonts w:asciiTheme="minorHAnsi" w:hAnsiTheme="minorHAnsi" w:cstheme="minorHAnsi"/>
          <w:b/>
          <w:sz w:val="22"/>
          <w:szCs w:val="22"/>
        </w:rPr>
      </w:pPr>
    </w:p>
    <w:p w14:paraId="15E58585" w14:textId="21400214" w:rsidR="00372991" w:rsidRDefault="00372991" w:rsidP="00AC6C64">
      <w:pPr>
        <w:jc w:val="center"/>
        <w:rPr>
          <w:rFonts w:asciiTheme="minorHAnsi" w:hAnsiTheme="minorHAnsi" w:cstheme="minorHAnsi"/>
          <w:b/>
          <w:sz w:val="22"/>
          <w:szCs w:val="22"/>
        </w:rPr>
      </w:pPr>
    </w:p>
    <w:p w14:paraId="2F9C8D09" w14:textId="23DB6EF5" w:rsidR="00372991" w:rsidRDefault="00372991" w:rsidP="00AC6C64">
      <w:pPr>
        <w:jc w:val="center"/>
        <w:rPr>
          <w:rFonts w:asciiTheme="minorHAnsi" w:hAnsiTheme="minorHAnsi" w:cstheme="minorHAnsi"/>
          <w:b/>
          <w:sz w:val="22"/>
          <w:szCs w:val="22"/>
        </w:rPr>
      </w:pPr>
    </w:p>
    <w:p w14:paraId="343C7AEE" w14:textId="0F44D2B5" w:rsidR="00372991" w:rsidRDefault="00372991" w:rsidP="00AC6C64">
      <w:pPr>
        <w:jc w:val="center"/>
        <w:rPr>
          <w:rFonts w:asciiTheme="minorHAnsi" w:hAnsiTheme="minorHAnsi" w:cstheme="minorHAnsi"/>
          <w:b/>
          <w:sz w:val="22"/>
          <w:szCs w:val="22"/>
        </w:rPr>
      </w:pPr>
    </w:p>
    <w:p w14:paraId="5E541FDA" w14:textId="7FF65285" w:rsidR="00372991" w:rsidRDefault="00372991" w:rsidP="00AC6C64">
      <w:pPr>
        <w:jc w:val="center"/>
        <w:rPr>
          <w:rFonts w:asciiTheme="minorHAnsi" w:hAnsiTheme="minorHAnsi" w:cstheme="minorHAnsi"/>
          <w:b/>
          <w:sz w:val="22"/>
          <w:szCs w:val="22"/>
        </w:rPr>
      </w:pPr>
    </w:p>
    <w:p w14:paraId="27C8C688" w14:textId="77777777" w:rsidR="00293C46" w:rsidRPr="00372991" w:rsidRDefault="00293C46" w:rsidP="00AC6C64">
      <w:pPr>
        <w:jc w:val="center"/>
        <w:rPr>
          <w:rFonts w:asciiTheme="minorHAnsi" w:hAnsiTheme="minorHAnsi" w:cstheme="minorHAnsi"/>
          <w:b/>
          <w:sz w:val="22"/>
          <w:szCs w:val="22"/>
        </w:rPr>
      </w:pPr>
    </w:p>
    <w:p w14:paraId="3ED25F91" w14:textId="77777777" w:rsidR="00372991" w:rsidRDefault="00372991" w:rsidP="00AC6C64">
      <w:pPr>
        <w:jc w:val="center"/>
        <w:rPr>
          <w:rFonts w:asciiTheme="minorHAnsi" w:hAnsiTheme="minorHAnsi" w:cstheme="minorHAnsi"/>
          <w:b/>
          <w:sz w:val="22"/>
          <w:szCs w:val="22"/>
          <w:u w:val="single"/>
        </w:rPr>
      </w:pPr>
    </w:p>
    <w:p w14:paraId="298B8145" w14:textId="77777777" w:rsidR="00267969" w:rsidRDefault="00267969" w:rsidP="00AC6C64">
      <w:pPr>
        <w:jc w:val="center"/>
        <w:rPr>
          <w:rFonts w:asciiTheme="minorHAnsi" w:hAnsiTheme="minorHAnsi" w:cstheme="minorHAnsi"/>
          <w:b/>
          <w:sz w:val="22"/>
          <w:szCs w:val="22"/>
          <w:u w:val="single"/>
        </w:rPr>
      </w:pPr>
    </w:p>
    <w:p w14:paraId="0A73284F" w14:textId="77777777" w:rsidR="00267969" w:rsidRDefault="00267969" w:rsidP="00267969">
      <w:pPr>
        <w:jc w:val="center"/>
        <w:rPr>
          <w:b/>
          <w:u w:val="single"/>
        </w:rPr>
      </w:pPr>
      <w:r>
        <w:rPr>
          <w:b/>
          <w:u w:val="single"/>
        </w:rPr>
        <w:t>TECHNICAL BID</w:t>
      </w:r>
    </w:p>
    <w:p w14:paraId="7EDE0D27" w14:textId="77777777" w:rsidR="00267969" w:rsidRDefault="00267969" w:rsidP="00267969">
      <w:pPr>
        <w:jc w:val="both"/>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27AB82B0" w14:textId="77777777" w:rsidR="00267969" w:rsidRDefault="00267969" w:rsidP="00267969">
      <w:pPr>
        <w:numPr>
          <w:ilvl w:val="0"/>
          <w:numId w:val="12"/>
        </w:numPr>
        <w:jc w:val="both"/>
        <w:rPr>
          <w:b/>
        </w:rPr>
      </w:pPr>
      <w:r>
        <w:rPr>
          <w:b/>
        </w:rPr>
        <w:t>Name and address of Bidder</w:t>
      </w:r>
    </w:p>
    <w:p w14:paraId="79C1549A" w14:textId="77777777" w:rsidR="00267969" w:rsidRDefault="00267969" w:rsidP="00267969">
      <w:pPr>
        <w:numPr>
          <w:ilvl w:val="0"/>
          <w:numId w:val="12"/>
        </w:numPr>
        <w:jc w:val="both"/>
        <w:rPr>
          <w:b/>
        </w:rPr>
      </w:pPr>
      <w:r>
        <w:rPr>
          <w:b/>
        </w:rPr>
        <w:t>The details of EMD</w:t>
      </w:r>
    </w:p>
    <w:p w14:paraId="08D7A0C5" w14:textId="77777777" w:rsidR="00267969" w:rsidRDefault="00267969" w:rsidP="00267969">
      <w:pPr>
        <w:ind w:left="720"/>
        <w:jc w:val="both"/>
        <w:rPr>
          <w:b/>
        </w:rPr>
      </w:pPr>
      <w:r>
        <w:rPr>
          <w:b/>
        </w:rPr>
        <w:t xml:space="preserve">Amount of EMD </w:t>
      </w:r>
      <w:proofErr w:type="gramStart"/>
      <w:r>
        <w:rPr>
          <w:b/>
        </w:rPr>
        <w:t>Rs._</w:t>
      </w:r>
      <w:proofErr w:type="gramEnd"/>
      <w:r>
        <w:rPr>
          <w:b/>
        </w:rPr>
        <w:t>__________, DD No. ____________ dt</w:t>
      </w:r>
    </w:p>
    <w:p w14:paraId="533F4CC1" w14:textId="77777777" w:rsidR="00267969" w:rsidRDefault="00267969" w:rsidP="00267969">
      <w:pPr>
        <w:ind w:left="720"/>
        <w:jc w:val="both"/>
        <w:rPr>
          <w:b/>
        </w:rPr>
      </w:pPr>
      <w:proofErr w:type="gramStart"/>
      <w:r>
        <w:rPr>
          <w:b/>
        </w:rPr>
        <w:t>Bank:_</w:t>
      </w:r>
      <w:proofErr w:type="gramEnd"/>
      <w:r>
        <w:rPr>
          <w:b/>
        </w:rPr>
        <w:t xml:space="preserve">_____________________________________ </w:t>
      </w:r>
    </w:p>
    <w:p w14:paraId="3E7061E1" w14:textId="77777777" w:rsidR="00267969" w:rsidRDefault="00267969" w:rsidP="00267969">
      <w:pPr>
        <w:numPr>
          <w:ilvl w:val="0"/>
          <w:numId w:val="12"/>
        </w:numPr>
        <w:jc w:val="both"/>
        <w:rPr>
          <w:b/>
        </w:rPr>
      </w:pPr>
      <w:r>
        <w:rPr>
          <w:b/>
        </w:rPr>
        <w:t xml:space="preserve">Due Date of </w:t>
      </w:r>
      <w:proofErr w:type="gramStart"/>
      <w:r>
        <w:rPr>
          <w:b/>
        </w:rPr>
        <w:t>bid :</w:t>
      </w:r>
      <w:proofErr w:type="gramEnd"/>
    </w:p>
    <w:p w14:paraId="7867BF70" w14:textId="77777777" w:rsidR="00267969" w:rsidRDefault="00267969" w:rsidP="00267969">
      <w:pPr>
        <w:numPr>
          <w:ilvl w:val="0"/>
          <w:numId w:val="12"/>
        </w:numPr>
        <w:jc w:val="both"/>
        <w:rPr>
          <w:b/>
        </w:rPr>
      </w:pPr>
      <w:r>
        <w:rPr>
          <w:b/>
        </w:rPr>
        <w:t>The bid shall remain valid for acceptance for 180 days, from the date of tender opening.</w:t>
      </w:r>
    </w:p>
    <w:p w14:paraId="3F282F90" w14:textId="77777777" w:rsidR="00267969" w:rsidRDefault="00267969" w:rsidP="00267969">
      <w:pPr>
        <w:numPr>
          <w:ilvl w:val="0"/>
          <w:numId w:val="12"/>
        </w:numPr>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003"/>
        <w:gridCol w:w="714"/>
        <w:gridCol w:w="679"/>
        <w:gridCol w:w="641"/>
        <w:gridCol w:w="1096"/>
        <w:gridCol w:w="963"/>
        <w:gridCol w:w="1173"/>
        <w:gridCol w:w="717"/>
        <w:gridCol w:w="820"/>
      </w:tblGrid>
      <w:tr w:rsidR="00267969" w14:paraId="4BE2E0DF"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03B5752B" w14:textId="77777777" w:rsidR="00267969" w:rsidRDefault="00267969">
            <w:pPr>
              <w:jc w:val="center"/>
            </w:pPr>
            <w:r>
              <w:t>Sl.</w:t>
            </w:r>
          </w:p>
          <w:p w14:paraId="635C9B88" w14:textId="77777777" w:rsidR="00267969" w:rsidRDefault="00267969">
            <w:pPr>
              <w:jc w:val="center"/>
            </w:pPr>
            <w:r>
              <w:t>No</w:t>
            </w:r>
          </w:p>
        </w:tc>
        <w:tc>
          <w:tcPr>
            <w:tcW w:w="4064" w:type="dxa"/>
            <w:gridSpan w:val="4"/>
            <w:tcBorders>
              <w:top w:val="single" w:sz="4" w:space="0" w:color="auto"/>
              <w:left w:val="single" w:sz="4" w:space="0" w:color="auto"/>
              <w:bottom w:val="single" w:sz="4" w:space="0" w:color="auto"/>
              <w:right w:val="single" w:sz="4" w:space="0" w:color="auto"/>
            </w:tcBorders>
            <w:hideMark/>
          </w:tcPr>
          <w:p w14:paraId="72C790FC" w14:textId="77777777" w:rsidR="00267969" w:rsidRDefault="00267969">
            <w:pPr>
              <w:jc w:val="center"/>
            </w:pPr>
            <w:r>
              <w:t>Brief description of stores</w:t>
            </w:r>
          </w:p>
        </w:tc>
        <w:tc>
          <w:tcPr>
            <w:tcW w:w="1065" w:type="dxa"/>
            <w:tcBorders>
              <w:top w:val="single" w:sz="4" w:space="0" w:color="auto"/>
              <w:left w:val="single" w:sz="4" w:space="0" w:color="auto"/>
              <w:bottom w:val="single" w:sz="4" w:space="0" w:color="auto"/>
              <w:right w:val="single" w:sz="4" w:space="0" w:color="auto"/>
            </w:tcBorders>
            <w:hideMark/>
          </w:tcPr>
          <w:p w14:paraId="6D1218EB" w14:textId="77777777" w:rsidR="00267969" w:rsidRDefault="00267969">
            <w:pPr>
              <w:jc w:val="center"/>
            </w:pPr>
            <w:r>
              <w:t>Qty</w:t>
            </w:r>
          </w:p>
          <w:p w14:paraId="6A52D57F" w14:textId="77777777" w:rsidR="00267969" w:rsidRDefault="00267969">
            <w:pPr>
              <w:jc w:val="center"/>
            </w:pPr>
            <w:r>
              <w:t>Required</w:t>
            </w:r>
          </w:p>
        </w:tc>
        <w:tc>
          <w:tcPr>
            <w:tcW w:w="961" w:type="dxa"/>
            <w:tcBorders>
              <w:top w:val="single" w:sz="4" w:space="0" w:color="auto"/>
              <w:left w:val="single" w:sz="4" w:space="0" w:color="auto"/>
              <w:bottom w:val="single" w:sz="4" w:space="0" w:color="auto"/>
              <w:right w:val="single" w:sz="4" w:space="0" w:color="auto"/>
            </w:tcBorders>
            <w:hideMark/>
          </w:tcPr>
          <w:p w14:paraId="06D55929" w14:textId="77777777" w:rsidR="00267969" w:rsidRDefault="00267969">
            <w:pPr>
              <w:jc w:val="center"/>
            </w:pPr>
            <w:r>
              <w:t>Qty</w:t>
            </w:r>
          </w:p>
          <w:p w14:paraId="41CA1C36" w14:textId="77777777" w:rsidR="00267969" w:rsidRDefault="00267969">
            <w:pPr>
              <w:jc w:val="center"/>
            </w:pPr>
            <w:r>
              <w:t>Offered</w:t>
            </w:r>
          </w:p>
        </w:tc>
        <w:tc>
          <w:tcPr>
            <w:tcW w:w="1174" w:type="dxa"/>
            <w:tcBorders>
              <w:top w:val="single" w:sz="4" w:space="0" w:color="auto"/>
              <w:left w:val="single" w:sz="4" w:space="0" w:color="auto"/>
              <w:bottom w:val="single" w:sz="4" w:space="0" w:color="auto"/>
              <w:right w:val="single" w:sz="4" w:space="0" w:color="auto"/>
            </w:tcBorders>
            <w:hideMark/>
          </w:tcPr>
          <w:p w14:paraId="01A924CE" w14:textId="77777777" w:rsidR="00267969" w:rsidRDefault="00267969">
            <w:pPr>
              <w:jc w:val="center"/>
            </w:pPr>
            <w:r>
              <w:t>Delivery</w:t>
            </w:r>
          </w:p>
        </w:tc>
        <w:tc>
          <w:tcPr>
            <w:tcW w:w="717" w:type="dxa"/>
            <w:tcBorders>
              <w:top w:val="single" w:sz="4" w:space="0" w:color="auto"/>
              <w:left w:val="single" w:sz="4" w:space="0" w:color="auto"/>
              <w:bottom w:val="single" w:sz="4" w:space="0" w:color="auto"/>
              <w:right w:val="single" w:sz="4" w:space="0" w:color="auto"/>
            </w:tcBorders>
            <w:hideMark/>
          </w:tcPr>
          <w:p w14:paraId="50F59680" w14:textId="77777777" w:rsidR="00267969" w:rsidRDefault="00267969">
            <w:pPr>
              <w:jc w:val="center"/>
            </w:pPr>
            <w:r>
              <w:t>Unit</w:t>
            </w:r>
          </w:p>
          <w:p w14:paraId="789B9805" w14:textId="77777777" w:rsidR="00267969" w:rsidRDefault="00267969">
            <w:pPr>
              <w:jc w:val="center"/>
            </w:pPr>
            <w:r>
              <w:t>price</w:t>
            </w:r>
          </w:p>
          <w:p w14:paraId="0423F639" w14:textId="77777777" w:rsidR="00267969" w:rsidRDefault="00267969">
            <w:pPr>
              <w:jc w:val="center"/>
            </w:pPr>
            <w:r>
              <w:t>(Rs)</w:t>
            </w:r>
          </w:p>
        </w:tc>
        <w:tc>
          <w:tcPr>
            <w:tcW w:w="821" w:type="dxa"/>
            <w:tcBorders>
              <w:top w:val="single" w:sz="4" w:space="0" w:color="auto"/>
              <w:left w:val="single" w:sz="4" w:space="0" w:color="auto"/>
              <w:bottom w:val="single" w:sz="4" w:space="0" w:color="auto"/>
              <w:right w:val="single" w:sz="4" w:space="0" w:color="auto"/>
            </w:tcBorders>
            <w:hideMark/>
          </w:tcPr>
          <w:p w14:paraId="72A9ACAA" w14:textId="77777777" w:rsidR="00267969" w:rsidRDefault="00267969">
            <w:pPr>
              <w:jc w:val="center"/>
            </w:pPr>
            <w:r>
              <w:t>Total Cost</w:t>
            </w:r>
          </w:p>
          <w:p w14:paraId="7251EC4B" w14:textId="77777777" w:rsidR="00267969" w:rsidRDefault="00267969">
            <w:pPr>
              <w:jc w:val="center"/>
            </w:pPr>
            <w:r>
              <w:t>(Rs)</w:t>
            </w:r>
          </w:p>
        </w:tc>
      </w:tr>
      <w:tr w:rsidR="00267969" w14:paraId="3FA20D4F" w14:textId="77777777" w:rsidTr="00267969">
        <w:trPr>
          <w:cantSplit/>
          <w:trHeight w:val="2834"/>
          <w:jc w:val="center"/>
        </w:trPr>
        <w:tc>
          <w:tcPr>
            <w:tcW w:w="790" w:type="dxa"/>
            <w:tcBorders>
              <w:top w:val="single" w:sz="4" w:space="0" w:color="auto"/>
              <w:left w:val="single" w:sz="4" w:space="0" w:color="auto"/>
              <w:bottom w:val="single" w:sz="4" w:space="0" w:color="auto"/>
              <w:right w:val="single" w:sz="4" w:space="0" w:color="auto"/>
            </w:tcBorders>
          </w:tcPr>
          <w:p w14:paraId="59D9ACF1" w14:textId="77777777" w:rsidR="00267969" w:rsidRDefault="00267969"/>
        </w:tc>
        <w:tc>
          <w:tcPr>
            <w:tcW w:w="4064" w:type="dxa"/>
            <w:gridSpan w:val="4"/>
            <w:tcBorders>
              <w:top w:val="single" w:sz="4" w:space="0" w:color="auto"/>
              <w:left w:val="single" w:sz="4" w:space="0" w:color="auto"/>
              <w:bottom w:val="single" w:sz="4" w:space="0" w:color="auto"/>
              <w:right w:val="single" w:sz="4" w:space="0" w:color="auto"/>
            </w:tcBorders>
          </w:tcPr>
          <w:p w14:paraId="0ECC82E7" w14:textId="77777777" w:rsidR="00267969" w:rsidRDefault="00267969"/>
          <w:p w14:paraId="56C69A3A" w14:textId="77777777" w:rsidR="00267969" w:rsidRDefault="00267969"/>
          <w:p w14:paraId="1C1799C2" w14:textId="77777777" w:rsidR="00267969" w:rsidRDefault="00267969"/>
          <w:p w14:paraId="50727686" w14:textId="77777777" w:rsidR="00267969" w:rsidRDefault="00267969"/>
          <w:p w14:paraId="5239E4B8" w14:textId="77777777" w:rsidR="00267969" w:rsidRDefault="00267969"/>
        </w:tc>
        <w:tc>
          <w:tcPr>
            <w:tcW w:w="1065" w:type="dxa"/>
            <w:tcBorders>
              <w:top w:val="single" w:sz="4" w:space="0" w:color="auto"/>
              <w:left w:val="single" w:sz="4" w:space="0" w:color="auto"/>
              <w:bottom w:val="single" w:sz="4" w:space="0" w:color="auto"/>
              <w:right w:val="single" w:sz="4" w:space="0" w:color="auto"/>
            </w:tcBorders>
          </w:tcPr>
          <w:p w14:paraId="12085238" w14:textId="77777777" w:rsidR="00267969" w:rsidRDefault="00267969"/>
          <w:p w14:paraId="6446ECFB" w14:textId="77777777" w:rsidR="00267969" w:rsidRDefault="00267969"/>
          <w:p w14:paraId="0FFE53B2" w14:textId="77777777" w:rsidR="00267969" w:rsidRDefault="00267969"/>
          <w:p w14:paraId="2ADD8678" w14:textId="77777777" w:rsidR="00267969" w:rsidRDefault="00267969"/>
          <w:p w14:paraId="0F7C62EB" w14:textId="77777777" w:rsidR="00267969" w:rsidRDefault="00267969"/>
          <w:p w14:paraId="31EB8320" w14:textId="77777777" w:rsidR="00267969" w:rsidRDefault="00267969"/>
          <w:p w14:paraId="33122D7B" w14:textId="77777777" w:rsidR="00267969" w:rsidRDefault="00267969"/>
          <w:p w14:paraId="5B678CC4" w14:textId="77777777" w:rsidR="00267969" w:rsidRDefault="00267969"/>
        </w:tc>
        <w:tc>
          <w:tcPr>
            <w:tcW w:w="961" w:type="dxa"/>
            <w:tcBorders>
              <w:top w:val="single" w:sz="4" w:space="0" w:color="auto"/>
              <w:left w:val="single" w:sz="4" w:space="0" w:color="auto"/>
              <w:bottom w:val="single" w:sz="4" w:space="0" w:color="auto"/>
              <w:right w:val="single" w:sz="4" w:space="0" w:color="auto"/>
            </w:tcBorders>
          </w:tcPr>
          <w:p w14:paraId="2E90272D" w14:textId="77777777" w:rsidR="00267969" w:rsidRDefault="00267969"/>
        </w:tc>
        <w:tc>
          <w:tcPr>
            <w:tcW w:w="1174" w:type="dxa"/>
            <w:tcBorders>
              <w:top w:val="single" w:sz="4" w:space="0" w:color="auto"/>
              <w:left w:val="single" w:sz="4" w:space="0" w:color="auto"/>
              <w:bottom w:val="single" w:sz="4" w:space="0" w:color="auto"/>
              <w:right w:val="single" w:sz="4" w:space="0" w:color="auto"/>
            </w:tcBorders>
            <w:textDirection w:val="btLr"/>
            <w:hideMark/>
          </w:tcPr>
          <w:p w14:paraId="6B3BB95E" w14:textId="77777777" w:rsidR="00267969" w:rsidRDefault="00267969">
            <w:pPr>
              <w:ind w:left="113" w:right="113"/>
              <w:jc w:val="center"/>
            </w:pPr>
            <w:proofErr w:type="gramStart"/>
            <w:r>
              <w:t xml:space="preserve">At  </w:t>
            </w:r>
            <w:proofErr w:type="spellStart"/>
            <w:r>
              <w:t>Bharathiar</w:t>
            </w:r>
            <w:proofErr w:type="spellEnd"/>
            <w:proofErr w:type="gramEnd"/>
            <w:r>
              <w:t xml:space="preserve"> University</w:t>
            </w:r>
          </w:p>
          <w:p w14:paraId="6D434B0C" w14:textId="77777777" w:rsidR="00267969" w:rsidRDefault="00267969">
            <w:pPr>
              <w:ind w:left="113" w:right="113"/>
              <w:jc w:val="center"/>
            </w:pPr>
            <w:r>
              <w:t>Coimbatore</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9A30DF6" w14:textId="77777777" w:rsidR="00267969" w:rsidRDefault="00267969">
            <w:pPr>
              <w:ind w:left="113" w:right="113"/>
            </w:pPr>
            <w:r>
              <w:t xml:space="preserve">To be filled in </w:t>
            </w:r>
            <w:proofErr w:type="spellStart"/>
            <w:proofErr w:type="gramStart"/>
            <w:r>
              <w:t>Annex:II</w:t>
            </w:r>
            <w:proofErr w:type="spellEnd"/>
            <w:proofErr w:type="gram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0F5B60ED" w14:textId="77777777" w:rsidR="00267969" w:rsidRDefault="00267969">
            <w:pPr>
              <w:ind w:left="113" w:right="113"/>
            </w:pPr>
            <w:r>
              <w:t xml:space="preserve">To be filled in </w:t>
            </w:r>
            <w:proofErr w:type="spellStart"/>
            <w:proofErr w:type="gramStart"/>
            <w:r>
              <w:t>Annex:II</w:t>
            </w:r>
            <w:proofErr w:type="spellEnd"/>
            <w:proofErr w:type="gramEnd"/>
          </w:p>
        </w:tc>
      </w:tr>
      <w:tr w:rsidR="00267969" w14:paraId="6C4CDD49"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46E565CB" w14:textId="77777777" w:rsidR="00267969" w:rsidRDefault="00267969">
            <w:r>
              <w:t>(</w:t>
            </w:r>
            <w:proofErr w:type="spellStart"/>
            <w:r>
              <w:t>i</w:t>
            </w:r>
            <w:proofErr w:type="spellEnd"/>
            <w:r>
              <w:t>)</w:t>
            </w:r>
          </w:p>
        </w:tc>
        <w:tc>
          <w:tcPr>
            <w:tcW w:w="2013" w:type="dxa"/>
            <w:tcBorders>
              <w:top w:val="single" w:sz="4" w:space="0" w:color="auto"/>
              <w:left w:val="single" w:sz="4" w:space="0" w:color="auto"/>
              <w:bottom w:val="single" w:sz="4" w:space="0" w:color="auto"/>
              <w:right w:val="single" w:sz="4" w:space="0" w:color="auto"/>
            </w:tcBorders>
            <w:hideMark/>
          </w:tcPr>
          <w:p w14:paraId="697EEB45" w14:textId="77777777" w:rsidR="00267969" w:rsidRDefault="00267969">
            <w:r>
              <w:t xml:space="preserve">GST </w:t>
            </w:r>
          </w:p>
        </w:tc>
        <w:tc>
          <w:tcPr>
            <w:tcW w:w="720" w:type="dxa"/>
            <w:tcBorders>
              <w:top w:val="single" w:sz="4" w:space="0" w:color="auto"/>
              <w:left w:val="single" w:sz="4" w:space="0" w:color="auto"/>
              <w:bottom w:val="single" w:sz="4" w:space="0" w:color="auto"/>
              <w:right w:val="single" w:sz="4" w:space="0" w:color="auto"/>
            </w:tcBorders>
          </w:tcPr>
          <w:p w14:paraId="45149DB1" w14:textId="77777777" w:rsidR="00267969" w:rsidRDefault="00267969"/>
        </w:tc>
        <w:tc>
          <w:tcPr>
            <w:tcW w:w="682" w:type="dxa"/>
            <w:tcBorders>
              <w:top w:val="single" w:sz="4" w:space="0" w:color="auto"/>
              <w:left w:val="single" w:sz="4" w:space="0" w:color="auto"/>
              <w:bottom w:val="single" w:sz="4" w:space="0" w:color="auto"/>
              <w:right w:val="single" w:sz="4" w:space="0" w:color="auto"/>
            </w:tcBorders>
            <w:hideMark/>
          </w:tcPr>
          <w:p w14:paraId="42F27128" w14:textId="77777777" w:rsidR="00267969" w:rsidRDefault="00267969">
            <w:pPr>
              <w:jc w:val="center"/>
            </w:pPr>
            <w:r>
              <w:t>%</w:t>
            </w:r>
          </w:p>
        </w:tc>
        <w:tc>
          <w:tcPr>
            <w:tcW w:w="1714" w:type="dxa"/>
            <w:gridSpan w:val="2"/>
            <w:tcBorders>
              <w:top w:val="single" w:sz="4" w:space="0" w:color="auto"/>
              <w:left w:val="single" w:sz="4" w:space="0" w:color="auto"/>
              <w:bottom w:val="single" w:sz="4" w:space="0" w:color="auto"/>
              <w:right w:val="single" w:sz="4" w:space="0" w:color="auto"/>
            </w:tcBorders>
          </w:tcPr>
          <w:p w14:paraId="69EBEDE9" w14:textId="77777777" w:rsidR="00267969" w:rsidRDefault="00267969"/>
        </w:tc>
        <w:tc>
          <w:tcPr>
            <w:tcW w:w="961" w:type="dxa"/>
            <w:tcBorders>
              <w:top w:val="single" w:sz="4" w:space="0" w:color="auto"/>
              <w:left w:val="single" w:sz="4" w:space="0" w:color="auto"/>
              <w:bottom w:val="single" w:sz="4" w:space="0" w:color="auto"/>
              <w:right w:val="single" w:sz="4" w:space="0" w:color="auto"/>
            </w:tcBorders>
            <w:hideMark/>
          </w:tcPr>
          <w:p w14:paraId="1B12F071" w14:textId="77777777" w:rsidR="00267969" w:rsidRDefault="00267969">
            <w:r>
              <w:t>-</w:t>
            </w:r>
          </w:p>
        </w:tc>
        <w:tc>
          <w:tcPr>
            <w:tcW w:w="1174" w:type="dxa"/>
            <w:tcBorders>
              <w:top w:val="single" w:sz="4" w:space="0" w:color="auto"/>
              <w:left w:val="single" w:sz="4" w:space="0" w:color="auto"/>
              <w:bottom w:val="single" w:sz="4" w:space="0" w:color="auto"/>
              <w:right w:val="single" w:sz="4" w:space="0" w:color="auto"/>
            </w:tcBorders>
            <w:hideMark/>
          </w:tcPr>
          <w:p w14:paraId="409EEF00" w14:textId="77777777" w:rsidR="00267969" w:rsidRDefault="00267969">
            <w:r>
              <w:t>-</w:t>
            </w:r>
          </w:p>
        </w:tc>
        <w:tc>
          <w:tcPr>
            <w:tcW w:w="717" w:type="dxa"/>
            <w:tcBorders>
              <w:top w:val="single" w:sz="4" w:space="0" w:color="auto"/>
              <w:left w:val="single" w:sz="4" w:space="0" w:color="auto"/>
              <w:bottom w:val="single" w:sz="4" w:space="0" w:color="auto"/>
              <w:right w:val="single" w:sz="4" w:space="0" w:color="auto"/>
            </w:tcBorders>
          </w:tcPr>
          <w:p w14:paraId="2C43A593" w14:textId="77777777" w:rsidR="00267969" w:rsidRDefault="00267969"/>
        </w:tc>
        <w:tc>
          <w:tcPr>
            <w:tcW w:w="821" w:type="dxa"/>
            <w:tcBorders>
              <w:top w:val="single" w:sz="4" w:space="0" w:color="auto"/>
              <w:left w:val="single" w:sz="4" w:space="0" w:color="auto"/>
              <w:bottom w:val="single" w:sz="4" w:space="0" w:color="auto"/>
              <w:right w:val="single" w:sz="4" w:space="0" w:color="auto"/>
            </w:tcBorders>
          </w:tcPr>
          <w:p w14:paraId="3A33B253" w14:textId="77777777" w:rsidR="00267969" w:rsidRDefault="00267969"/>
        </w:tc>
      </w:tr>
      <w:tr w:rsidR="00267969" w14:paraId="773404F3"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5BD23021" w14:textId="77777777" w:rsidR="00267969" w:rsidRDefault="00267969">
            <w:r>
              <w:t>(ii)</w:t>
            </w:r>
          </w:p>
        </w:tc>
        <w:tc>
          <w:tcPr>
            <w:tcW w:w="2013" w:type="dxa"/>
            <w:tcBorders>
              <w:top w:val="single" w:sz="4" w:space="0" w:color="auto"/>
              <w:left w:val="single" w:sz="4" w:space="0" w:color="auto"/>
              <w:bottom w:val="single" w:sz="4" w:space="0" w:color="auto"/>
              <w:right w:val="single" w:sz="4" w:space="0" w:color="auto"/>
            </w:tcBorders>
            <w:hideMark/>
          </w:tcPr>
          <w:p w14:paraId="298D5082" w14:textId="3FE9CD7C" w:rsidR="00267969" w:rsidRDefault="00267969">
            <w:r>
              <w:t xml:space="preserve">Warranty </w:t>
            </w:r>
            <w:r w:rsidR="00810B44">
              <w:t>3</w:t>
            </w:r>
            <w:r>
              <w:t>years-</w:t>
            </w:r>
          </w:p>
        </w:tc>
        <w:tc>
          <w:tcPr>
            <w:tcW w:w="720" w:type="dxa"/>
            <w:tcBorders>
              <w:top w:val="single" w:sz="4" w:space="0" w:color="auto"/>
              <w:left w:val="single" w:sz="4" w:space="0" w:color="auto"/>
              <w:bottom w:val="single" w:sz="4" w:space="0" w:color="auto"/>
              <w:right w:val="single" w:sz="4" w:space="0" w:color="auto"/>
            </w:tcBorders>
          </w:tcPr>
          <w:p w14:paraId="2D5661FF" w14:textId="77777777" w:rsidR="00267969" w:rsidRDefault="00267969"/>
        </w:tc>
        <w:tc>
          <w:tcPr>
            <w:tcW w:w="682" w:type="dxa"/>
            <w:tcBorders>
              <w:top w:val="single" w:sz="4" w:space="0" w:color="auto"/>
              <w:left w:val="single" w:sz="4" w:space="0" w:color="auto"/>
              <w:bottom w:val="single" w:sz="4" w:space="0" w:color="auto"/>
              <w:right w:val="single" w:sz="4" w:space="0" w:color="auto"/>
            </w:tcBorders>
          </w:tcPr>
          <w:p w14:paraId="65FA3426" w14:textId="77777777" w:rsidR="00267969" w:rsidRDefault="00267969">
            <w:pPr>
              <w:jc w:val="center"/>
            </w:pPr>
          </w:p>
        </w:tc>
        <w:tc>
          <w:tcPr>
            <w:tcW w:w="1714" w:type="dxa"/>
            <w:gridSpan w:val="2"/>
            <w:tcBorders>
              <w:top w:val="single" w:sz="4" w:space="0" w:color="auto"/>
              <w:left w:val="single" w:sz="4" w:space="0" w:color="auto"/>
              <w:bottom w:val="single" w:sz="4" w:space="0" w:color="auto"/>
              <w:right w:val="single" w:sz="4" w:space="0" w:color="auto"/>
            </w:tcBorders>
          </w:tcPr>
          <w:p w14:paraId="4AAF7EB4" w14:textId="77777777" w:rsidR="00267969" w:rsidRDefault="00267969"/>
        </w:tc>
        <w:tc>
          <w:tcPr>
            <w:tcW w:w="961" w:type="dxa"/>
            <w:tcBorders>
              <w:top w:val="single" w:sz="4" w:space="0" w:color="auto"/>
              <w:left w:val="single" w:sz="4" w:space="0" w:color="auto"/>
              <w:bottom w:val="single" w:sz="4" w:space="0" w:color="auto"/>
              <w:right w:val="single" w:sz="4" w:space="0" w:color="auto"/>
            </w:tcBorders>
          </w:tcPr>
          <w:p w14:paraId="499CA49E" w14:textId="77777777" w:rsidR="00267969" w:rsidRDefault="00267969"/>
        </w:tc>
        <w:tc>
          <w:tcPr>
            <w:tcW w:w="1174" w:type="dxa"/>
            <w:tcBorders>
              <w:top w:val="single" w:sz="4" w:space="0" w:color="auto"/>
              <w:left w:val="single" w:sz="4" w:space="0" w:color="auto"/>
              <w:bottom w:val="single" w:sz="4" w:space="0" w:color="auto"/>
              <w:right w:val="single" w:sz="4" w:space="0" w:color="auto"/>
            </w:tcBorders>
          </w:tcPr>
          <w:p w14:paraId="19642A73" w14:textId="77777777" w:rsidR="00267969" w:rsidRDefault="00267969"/>
        </w:tc>
        <w:tc>
          <w:tcPr>
            <w:tcW w:w="717" w:type="dxa"/>
            <w:tcBorders>
              <w:top w:val="single" w:sz="4" w:space="0" w:color="auto"/>
              <w:left w:val="single" w:sz="4" w:space="0" w:color="auto"/>
              <w:bottom w:val="single" w:sz="4" w:space="0" w:color="auto"/>
              <w:right w:val="single" w:sz="4" w:space="0" w:color="auto"/>
            </w:tcBorders>
          </w:tcPr>
          <w:p w14:paraId="32BD4A94" w14:textId="77777777" w:rsidR="00267969" w:rsidRDefault="00267969"/>
        </w:tc>
        <w:tc>
          <w:tcPr>
            <w:tcW w:w="821" w:type="dxa"/>
            <w:tcBorders>
              <w:top w:val="single" w:sz="4" w:space="0" w:color="auto"/>
              <w:left w:val="single" w:sz="4" w:space="0" w:color="auto"/>
              <w:bottom w:val="single" w:sz="4" w:space="0" w:color="auto"/>
              <w:right w:val="single" w:sz="4" w:space="0" w:color="auto"/>
            </w:tcBorders>
          </w:tcPr>
          <w:p w14:paraId="22E2F093" w14:textId="77777777" w:rsidR="00267969" w:rsidRDefault="00267969"/>
        </w:tc>
      </w:tr>
      <w:tr w:rsidR="00267969" w14:paraId="3A4977EB"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21AEDE68" w14:textId="77777777" w:rsidR="00267969" w:rsidRDefault="00267969">
            <w:r>
              <w:t>(ii)</w:t>
            </w:r>
          </w:p>
        </w:tc>
        <w:tc>
          <w:tcPr>
            <w:tcW w:w="5129" w:type="dxa"/>
            <w:gridSpan w:val="5"/>
            <w:tcBorders>
              <w:top w:val="single" w:sz="4" w:space="0" w:color="auto"/>
              <w:left w:val="single" w:sz="4" w:space="0" w:color="auto"/>
              <w:bottom w:val="single" w:sz="4" w:space="0" w:color="auto"/>
              <w:right w:val="single" w:sz="4" w:space="0" w:color="auto"/>
            </w:tcBorders>
            <w:hideMark/>
          </w:tcPr>
          <w:p w14:paraId="4C9706A2" w14:textId="77777777" w:rsidR="00267969" w:rsidRDefault="00267969">
            <w:r>
              <w:t xml:space="preserve">Other charges, if any </w:t>
            </w:r>
          </w:p>
        </w:tc>
        <w:tc>
          <w:tcPr>
            <w:tcW w:w="961" w:type="dxa"/>
            <w:tcBorders>
              <w:top w:val="single" w:sz="4" w:space="0" w:color="auto"/>
              <w:left w:val="single" w:sz="4" w:space="0" w:color="auto"/>
              <w:bottom w:val="single" w:sz="4" w:space="0" w:color="auto"/>
              <w:right w:val="single" w:sz="4" w:space="0" w:color="auto"/>
            </w:tcBorders>
            <w:hideMark/>
          </w:tcPr>
          <w:p w14:paraId="58E6604C" w14:textId="77777777" w:rsidR="00267969" w:rsidRDefault="00267969">
            <w:r>
              <w:t>-</w:t>
            </w:r>
          </w:p>
        </w:tc>
        <w:tc>
          <w:tcPr>
            <w:tcW w:w="1174" w:type="dxa"/>
            <w:tcBorders>
              <w:top w:val="single" w:sz="4" w:space="0" w:color="auto"/>
              <w:left w:val="single" w:sz="4" w:space="0" w:color="auto"/>
              <w:bottom w:val="single" w:sz="4" w:space="0" w:color="auto"/>
              <w:right w:val="single" w:sz="4" w:space="0" w:color="auto"/>
            </w:tcBorders>
            <w:hideMark/>
          </w:tcPr>
          <w:p w14:paraId="19092F95" w14:textId="77777777" w:rsidR="00267969" w:rsidRDefault="00267969">
            <w:r>
              <w:t>-</w:t>
            </w:r>
          </w:p>
        </w:tc>
        <w:tc>
          <w:tcPr>
            <w:tcW w:w="717" w:type="dxa"/>
            <w:tcBorders>
              <w:top w:val="single" w:sz="4" w:space="0" w:color="auto"/>
              <w:left w:val="single" w:sz="4" w:space="0" w:color="auto"/>
              <w:bottom w:val="single" w:sz="4" w:space="0" w:color="auto"/>
              <w:right w:val="single" w:sz="4" w:space="0" w:color="auto"/>
            </w:tcBorders>
          </w:tcPr>
          <w:p w14:paraId="10733728" w14:textId="77777777" w:rsidR="00267969" w:rsidRDefault="00267969"/>
        </w:tc>
        <w:tc>
          <w:tcPr>
            <w:tcW w:w="821" w:type="dxa"/>
            <w:tcBorders>
              <w:top w:val="single" w:sz="4" w:space="0" w:color="auto"/>
              <w:left w:val="single" w:sz="4" w:space="0" w:color="auto"/>
              <w:bottom w:val="single" w:sz="4" w:space="0" w:color="auto"/>
              <w:right w:val="single" w:sz="4" w:space="0" w:color="auto"/>
            </w:tcBorders>
          </w:tcPr>
          <w:p w14:paraId="2F17ACB5" w14:textId="77777777" w:rsidR="00267969" w:rsidRDefault="00267969"/>
        </w:tc>
      </w:tr>
      <w:tr w:rsidR="00267969" w14:paraId="5000FDDB" w14:textId="77777777" w:rsidTr="00267969">
        <w:trPr>
          <w:jc w:val="center"/>
        </w:trPr>
        <w:tc>
          <w:tcPr>
            <w:tcW w:w="8054" w:type="dxa"/>
            <w:gridSpan w:val="8"/>
            <w:tcBorders>
              <w:top w:val="single" w:sz="4" w:space="0" w:color="auto"/>
              <w:left w:val="single" w:sz="4" w:space="0" w:color="auto"/>
              <w:bottom w:val="single" w:sz="4" w:space="0" w:color="auto"/>
              <w:right w:val="single" w:sz="4" w:space="0" w:color="auto"/>
            </w:tcBorders>
            <w:hideMark/>
          </w:tcPr>
          <w:p w14:paraId="2F8A35E2" w14:textId="77777777" w:rsidR="00267969" w:rsidRDefault="00267969">
            <w:pPr>
              <w:jc w:val="right"/>
              <w:rPr>
                <w:b/>
              </w:rPr>
            </w:pPr>
            <w:r>
              <w:rPr>
                <w:b/>
              </w:rPr>
              <w:t>Grand total cost in Rs.</w:t>
            </w:r>
          </w:p>
        </w:tc>
        <w:tc>
          <w:tcPr>
            <w:tcW w:w="1538" w:type="dxa"/>
            <w:gridSpan w:val="2"/>
            <w:tcBorders>
              <w:top w:val="single" w:sz="4" w:space="0" w:color="auto"/>
              <w:left w:val="single" w:sz="4" w:space="0" w:color="auto"/>
              <w:bottom w:val="single" w:sz="4" w:space="0" w:color="auto"/>
              <w:right w:val="single" w:sz="4" w:space="0" w:color="auto"/>
            </w:tcBorders>
          </w:tcPr>
          <w:p w14:paraId="6441EBD4" w14:textId="77777777" w:rsidR="00267969" w:rsidRDefault="00267969"/>
        </w:tc>
      </w:tr>
      <w:tr w:rsidR="00267969" w14:paraId="0F6B8CD4" w14:textId="77777777" w:rsidTr="00267969">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51178C3B" w14:textId="77777777" w:rsidR="00267969" w:rsidRDefault="00267969">
            <w:r>
              <w:t xml:space="preserve">Total cost (in </w:t>
            </w:r>
            <w:proofErr w:type="gramStart"/>
            <w:r>
              <w:t xml:space="preserve">words)   </w:t>
            </w:r>
            <w:proofErr w:type="gramEnd"/>
            <w:r>
              <w:t xml:space="preserve">               Rupees.</w:t>
            </w:r>
          </w:p>
        </w:tc>
      </w:tr>
    </w:tbl>
    <w:p w14:paraId="2C0648E1" w14:textId="77777777" w:rsidR="00267969" w:rsidRDefault="00267969" w:rsidP="00267969">
      <w:pPr>
        <w:jc w:val="both"/>
        <w:rPr>
          <w:b/>
        </w:rPr>
      </w:pPr>
      <w:r>
        <w:rPr>
          <w:sz w:val="28"/>
          <w:szCs w:val="28"/>
        </w:rPr>
        <w:t xml:space="preserve">  </w:t>
      </w:r>
      <w:r>
        <w:rPr>
          <w:b/>
        </w:rPr>
        <w:t>Note: (1) All columns must be filled up.</w:t>
      </w:r>
    </w:p>
    <w:p w14:paraId="0826AB7F" w14:textId="77777777" w:rsidR="00267969" w:rsidRDefault="00267969" w:rsidP="00267969">
      <w:pPr>
        <w:ind w:left="900" w:hanging="900"/>
        <w:jc w:val="both"/>
        <w:rPr>
          <w:b/>
        </w:rPr>
      </w:pPr>
      <w:r>
        <w:rPr>
          <w:b/>
        </w:rPr>
        <w:t xml:space="preserve">           (2) Adhering to the format given above is a pre- requisite for considering your bid.</w:t>
      </w:r>
    </w:p>
    <w:p w14:paraId="4E8DCCC0" w14:textId="77777777" w:rsidR="00267969" w:rsidRDefault="00267969" w:rsidP="00267969">
      <w:pPr>
        <w:ind w:left="360"/>
        <w:jc w:val="both"/>
        <w:rPr>
          <w:b/>
        </w:rPr>
      </w:pPr>
      <w:r>
        <w:rPr>
          <w:b/>
        </w:rPr>
        <w:t xml:space="preserve">     (3) Please indicate applicability.</w:t>
      </w:r>
    </w:p>
    <w:p w14:paraId="30F4C2A2" w14:textId="77777777" w:rsidR="00267969" w:rsidRDefault="00267969" w:rsidP="00267969">
      <w:pPr>
        <w:ind w:left="360"/>
        <w:jc w:val="both"/>
        <w:rPr>
          <w:b/>
        </w:rPr>
      </w:pPr>
    </w:p>
    <w:p w14:paraId="38DB955F" w14:textId="77777777" w:rsidR="00267969" w:rsidRDefault="00267969" w:rsidP="00267969">
      <w:pPr>
        <w:jc w:val="both"/>
        <w:rPr>
          <w:b/>
        </w:rPr>
      </w:pPr>
      <w:r>
        <w:rPr>
          <w:b/>
        </w:rPr>
        <w:t>I/certify that I/We have completely read and understood and agree to all the terms &amp; conditions given in the tender.</w:t>
      </w:r>
    </w:p>
    <w:p w14:paraId="5AFE3327" w14:textId="77777777" w:rsidR="00267969" w:rsidRDefault="00267969" w:rsidP="00267969">
      <w:pPr>
        <w:jc w:val="both"/>
        <w:rPr>
          <w:b/>
        </w:rPr>
      </w:pPr>
    </w:p>
    <w:p w14:paraId="650A4AA9" w14:textId="59C9D279" w:rsidR="00267969" w:rsidRDefault="00267969" w:rsidP="00267969">
      <w:pPr>
        <w:jc w:val="both"/>
        <w:rPr>
          <w:b/>
        </w:rPr>
      </w:pPr>
      <w:r>
        <w:rPr>
          <w:b/>
        </w:rPr>
        <w:t xml:space="preserve">ate:            </w:t>
      </w:r>
      <w:r>
        <w:rPr>
          <w:b/>
        </w:rPr>
        <w:tab/>
      </w:r>
      <w:r>
        <w:rPr>
          <w:b/>
        </w:rPr>
        <w:tab/>
        <w:t xml:space="preserve">                                                   Signature of Bidder:</w:t>
      </w:r>
    </w:p>
    <w:p w14:paraId="56DF1501" w14:textId="77777777" w:rsidR="00267969" w:rsidRDefault="00267969" w:rsidP="00267969">
      <w:pPr>
        <w:ind w:left="360"/>
        <w:jc w:val="both"/>
        <w:rPr>
          <w:b/>
        </w:rPr>
      </w:pPr>
      <w:r>
        <w:rPr>
          <w:b/>
        </w:rPr>
        <w:t xml:space="preserve">       </w:t>
      </w:r>
    </w:p>
    <w:p w14:paraId="47359883" w14:textId="77777777" w:rsidR="00267969" w:rsidRDefault="00267969" w:rsidP="00267969">
      <w:pPr>
        <w:jc w:val="both"/>
        <w:rPr>
          <w:b/>
        </w:rPr>
      </w:pPr>
    </w:p>
    <w:p w14:paraId="6E28A890" w14:textId="77777777" w:rsidR="00267969" w:rsidRDefault="00267969" w:rsidP="00267969">
      <w:pPr>
        <w:jc w:val="both"/>
        <w:rPr>
          <w:b/>
        </w:rPr>
      </w:pPr>
      <w:r>
        <w:rPr>
          <w:b/>
        </w:rPr>
        <w:t xml:space="preserve">Office Stamp </w:t>
      </w:r>
      <w:r>
        <w:rPr>
          <w:b/>
        </w:rPr>
        <w:tab/>
      </w:r>
      <w:r>
        <w:rPr>
          <w:b/>
        </w:rPr>
        <w:tab/>
      </w:r>
      <w:r>
        <w:rPr>
          <w:b/>
        </w:rPr>
        <w:tab/>
        <w:t xml:space="preserve">                      </w:t>
      </w:r>
      <w:r>
        <w:rPr>
          <w:b/>
        </w:rPr>
        <w:tab/>
      </w:r>
      <w:r>
        <w:rPr>
          <w:b/>
        </w:rPr>
        <w:tab/>
      </w:r>
      <w:r>
        <w:rPr>
          <w:b/>
        </w:rPr>
        <w:tab/>
        <w:t>Signing as:</w:t>
      </w:r>
    </w:p>
    <w:p w14:paraId="28D78763" w14:textId="77777777" w:rsidR="00267969" w:rsidRDefault="00267969" w:rsidP="00267969">
      <w:pPr>
        <w:ind w:left="360"/>
        <w:jc w:val="both"/>
        <w:rPr>
          <w:b/>
        </w:rPr>
      </w:pPr>
      <w:r>
        <w:rPr>
          <w:b/>
        </w:rPr>
        <w:tab/>
      </w:r>
      <w:r>
        <w:rPr>
          <w:b/>
        </w:rPr>
        <w:tab/>
      </w:r>
      <w:r>
        <w:rPr>
          <w:b/>
        </w:rPr>
        <w:tab/>
      </w:r>
      <w:r>
        <w:rPr>
          <w:b/>
        </w:rPr>
        <w:tab/>
        <w:t xml:space="preserve">   </w:t>
      </w:r>
    </w:p>
    <w:p w14:paraId="6F71AA2B" w14:textId="77777777" w:rsidR="00267969" w:rsidRDefault="00267969" w:rsidP="00267969">
      <w:pPr>
        <w:ind w:left="360"/>
        <w:jc w:val="both"/>
        <w:rPr>
          <w:b/>
        </w:rPr>
      </w:pPr>
      <w:r>
        <w:rPr>
          <w:b/>
        </w:rPr>
        <w:t xml:space="preserve">  </w:t>
      </w:r>
      <w:r>
        <w:rPr>
          <w:b/>
        </w:rPr>
        <w:tab/>
      </w:r>
      <w:r>
        <w:rPr>
          <w:b/>
        </w:rPr>
        <w:tab/>
      </w:r>
      <w:r>
        <w:rPr>
          <w:b/>
        </w:rPr>
        <w:tab/>
      </w:r>
      <w:r>
        <w:rPr>
          <w:b/>
        </w:rPr>
        <w:tab/>
      </w:r>
      <w:r>
        <w:rPr>
          <w:b/>
        </w:rPr>
        <w:tab/>
      </w:r>
      <w:r>
        <w:rPr>
          <w:b/>
        </w:rPr>
        <w:tab/>
        <w:t xml:space="preserve">          Name in block letter: </w:t>
      </w:r>
    </w:p>
    <w:p w14:paraId="769A1F37" w14:textId="77777777" w:rsidR="00267969" w:rsidRDefault="00267969" w:rsidP="00267969">
      <w:pPr>
        <w:jc w:val="both"/>
        <w:rPr>
          <w:b/>
        </w:rPr>
      </w:pPr>
    </w:p>
    <w:p w14:paraId="11AC7AE4" w14:textId="77777777" w:rsidR="00267969" w:rsidRDefault="00267969" w:rsidP="00267969">
      <w:pPr>
        <w:jc w:val="both"/>
        <w:rPr>
          <w:b/>
        </w:rPr>
      </w:pPr>
      <w:r>
        <w:rPr>
          <w:b/>
        </w:rPr>
        <w:t xml:space="preserve">Mobile No.:          </w:t>
      </w:r>
      <w:r>
        <w:rPr>
          <w:b/>
        </w:rPr>
        <w:tab/>
      </w:r>
      <w:r>
        <w:rPr>
          <w:b/>
        </w:rPr>
        <w:tab/>
        <w:t xml:space="preserve">      Fax No.:                              </w:t>
      </w:r>
      <w:r>
        <w:rPr>
          <w:b/>
          <w:lang w:val="es-ES"/>
        </w:rPr>
        <w:t xml:space="preserve">e mail:    </w:t>
      </w:r>
    </w:p>
    <w:p w14:paraId="20F344B0" w14:textId="77777777" w:rsidR="00267969" w:rsidRDefault="00267969" w:rsidP="00267969">
      <w:pPr>
        <w:ind w:left="360"/>
        <w:jc w:val="both"/>
        <w:rPr>
          <w:b/>
          <w:lang w:val="es-ES"/>
        </w:rPr>
      </w:pPr>
    </w:p>
    <w:p w14:paraId="2F9ECED5" w14:textId="77777777" w:rsidR="00267969" w:rsidRDefault="00267969" w:rsidP="00267969">
      <w:pPr>
        <w:ind w:left="360"/>
        <w:jc w:val="both"/>
        <w:rPr>
          <w:b/>
          <w:lang w:val="es-ES"/>
        </w:rPr>
      </w:pPr>
    </w:p>
    <w:p w14:paraId="7A719260" w14:textId="77777777" w:rsidR="00267969" w:rsidRDefault="00267969" w:rsidP="00267969">
      <w:pPr>
        <w:ind w:left="360"/>
        <w:jc w:val="both"/>
        <w:rPr>
          <w:b/>
          <w:lang w:val="es-ES"/>
        </w:rPr>
      </w:pPr>
    </w:p>
    <w:p w14:paraId="72095446" w14:textId="27A93B32" w:rsidR="00267969" w:rsidRDefault="00267969" w:rsidP="00267969">
      <w:pPr>
        <w:ind w:left="360"/>
        <w:jc w:val="both"/>
        <w:rPr>
          <w:b/>
          <w:lang w:val="es-ES"/>
        </w:rPr>
      </w:pPr>
    </w:p>
    <w:p w14:paraId="2250B121" w14:textId="77777777" w:rsidR="00372991" w:rsidRDefault="00372991" w:rsidP="00267969">
      <w:pPr>
        <w:ind w:left="360"/>
        <w:jc w:val="both"/>
        <w:rPr>
          <w:b/>
          <w:lang w:val="es-ES"/>
        </w:rPr>
      </w:pPr>
    </w:p>
    <w:p w14:paraId="40788361" w14:textId="6A54F847" w:rsidR="00654E77" w:rsidRDefault="00654E77" w:rsidP="00267969">
      <w:pPr>
        <w:ind w:left="360"/>
        <w:jc w:val="both"/>
        <w:rPr>
          <w:b/>
          <w:lang w:val="es-ES"/>
        </w:rPr>
      </w:pPr>
    </w:p>
    <w:p w14:paraId="58C5A60A" w14:textId="77777777" w:rsidR="00654E77" w:rsidRDefault="00654E77" w:rsidP="00267969">
      <w:pPr>
        <w:ind w:left="360"/>
        <w:jc w:val="both"/>
        <w:rPr>
          <w:b/>
          <w:lang w:val="es-ES"/>
        </w:rPr>
      </w:pPr>
    </w:p>
    <w:p w14:paraId="6AF2F4BE" w14:textId="77777777" w:rsidR="00267969" w:rsidRDefault="00267969" w:rsidP="00267969">
      <w:pPr>
        <w:ind w:left="360"/>
        <w:jc w:val="both"/>
        <w:rPr>
          <w:b/>
          <w:lang w:val="es-ES"/>
        </w:rPr>
      </w:pPr>
    </w:p>
    <w:p w14:paraId="64E314C5" w14:textId="3B2A7097" w:rsidR="00267969" w:rsidRDefault="00267969" w:rsidP="00267969">
      <w:pPr>
        <w:jc w:val="center"/>
        <w:rPr>
          <w:b/>
          <w:sz w:val="28"/>
          <w:szCs w:val="28"/>
        </w:rPr>
      </w:pPr>
      <w:r>
        <w:rPr>
          <w:b/>
        </w:rPr>
        <w:tab/>
      </w:r>
      <w:r>
        <w:rPr>
          <w:b/>
        </w:rPr>
        <w:tab/>
      </w:r>
      <w:r>
        <w:rPr>
          <w:b/>
        </w:rPr>
        <w:tab/>
      </w:r>
      <w:r>
        <w:rPr>
          <w:b/>
        </w:rPr>
        <w:tab/>
      </w:r>
      <w:r>
        <w:rPr>
          <w:b/>
        </w:rPr>
        <w:tab/>
      </w:r>
      <w:r>
        <w:rPr>
          <w:b/>
        </w:rPr>
        <w:tab/>
      </w:r>
      <w:r>
        <w:rPr>
          <w:b/>
          <w:sz w:val="28"/>
          <w:szCs w:val="28"/>
        </w:rPr>
        <w:t>ANNEXURE: II</w:t>
      </w:r>
    </w:p>
    <w:p w14:paraId="76A0BC35" w14:textId="77777777" w:rsidR="00267969" w:rsidRDefault="00267969" w:rsidP="00267969">
      <w:pPr>
        <w:jc w:val="center"/>
        <w:rPr>
          <w:b/>
          <w:sz w:val="28"/>
          <w:szCs w:val="28"/>
          <w:u w:val="single"/>
        </w:rPr>
      </w:pPr>
      <w:r>
        <w:rPr>
          <w:b/>
          <w:sz w:val="28"/>
          <w:szCs w:val="28"/>
          <w:u w:val="single"/>
        </w:rPr>
        <w:t>PRICE BID</w:t>
      </w:r>
    </w:p>
    <w:p w14:paraId="0F612209" w14:textId="77777777" w:rsidR="00267969" w:rsidRDefault="00267969" w:rsidP="00267969">
      <w:pPr>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1C637296" w14:textId="77777777" w:rsidR="00267969" w:rsidRDefault="00267969" w:rsidP="00267969">
      <w:pPr>
        <w:numPr>
          <w:ilvl w:val="0"/>
          <w:numId w:val="13"/>
        </w:numPr>
        <w:jc w:val="both"/>
        <w:rPr>
          <w:b/>
        </w:rPr>
      </w:pPr>
      <w:r>
        <w:rPr>
          <w:b/>
        </w:rPr>
        <w:t>Name and address of Bidder</w:t>
      </w:r>
    </w:p>
    <w:p w14:paraId="2E2FAAA0" w14:textId="77777777" w:rsidR="00267969" w:rsidRDefault="00267969" w:rsidP="00267969">
      <w:pPr>
        <w:numPr>
          <w:ilvl w:val="0"/>
          <w:numId w:val="13"/>
        </w:numPr>
        <w:jc w:val="both"/>
        <w:rPr>
          <w:b/>
        </w:rPr>
      </w:pPr>
      <w:r>
        <w:rPr>
          <w:b/>
        </w:rPr>
        <w:t>The details of EMD</w:t>
      </w:r>
    </w:p>
    <w:p w14:paraId="75B1968F" w14:textId="77777777" w:rsidR="00267969" w:rsidRDefault="00267969" w:rsidP="00267969">
      <w:pPr>
        <w:ind w:left="720"/>
        <w:jc w:val="both"/>
        <w:rPr>
          <w:b/>
        </w:rPr>
      </w:pPr>
      <w:r>
        <w:rPr>
          <w:b/>
        </w:rPr>
        <w:t xml:space="preserve">Amount of EMD </w:t>
      </w:r>
      <w:proofErr w:type="gramStart"/>
      <w:r>
        <w:rPr>
          <w:b/>
        </w:rPr>
        <w:t>Rs._</w:t>
      </w:r>
      <w:proofErr w:type="gramEnd"/>
      <w:r>
        <w:rPr>
          <w:b/>
        </w:rPr>
        <w:t>__________, DD No. ____________ dt</w:t>
      </w:r>
    </w:p>
    <w:p w14:paraId="38E9F55E" w14:textId="77777777" w:rsidR="00267969" w:rsidRDefault="00267969" w:rsidP="00267969">
      <w:pPr>
        <w:ind w:left="720"/>
        <w:jc w:val="both"/>
        <w:rPr>
          <w:b/>
        </w:rPr>
      </w:pPr>
      <w:proofErr w:type="gramStart"/>
      <w:r>
        <w:rPr>
          <w:b/>
        </w:rPr>
        <w:t>Bank:_</w:t>
      </w:r>
      <w:proofErr w:type="gramEnd"/>
      <w:r>
        <w:rPr>
          <w:b/>
        </w:rPr>
        <w:t xml:space="preserve">_____________________________________ </w:t>
      </w:r>
    </w:p>
    <w:p w14:paraId="0276F616" w14:textId="77777777" w:rsidR="00267969" w:rsidRDefault="00267969" w:rsidP="00267969">
      <w:pPr>
        <w:numPr>
          <w:ilvl w:val="0"/>
          <w:numId w:val="13"/>
        </w:numPr>
        <w:jc w:val="both"/>
        <w:rPr>
          <w:b/>
        </w:rPr>
      </w:pPr>
      <w:r>
        <w:rPr>
          <w:b/>
        </w:rPr>
        <w:t xml:space="preserve">Due Date of </w:t>
      </w:r>
      <w:proofErr w:type="gramStart"/>
      <w:r>
        <w:rPr>
          <w:b/>
        </w:rPr>
        <w:t>bid :</w:t>
      </w:r>
      <w:proofErr w:type="gramEnd"/>
    </w:p>
    <w:p w14:paraId="28CB62CA" w14:textId="77777777" w:rsidR="00267969" w:rsidRDefault="00267969" w:rsidP="00267969">
      <w:pPr>
        <w:numPr>
          <w:ilvl w:val="0"/>
          <w:numId w:val="13"/>
        </w:numPr>
        <w:jc w:val="both"/>
        <w:rPr>
          <w:b/>
        </w:rPr>
      </w:pPr>
      <w:r>
        <w:rPr>
          <w:b/>
        </w:rPr>
        <w:t>The bid shall remain valid for acceptance for 180 days, from the date of tender opening.</w:t>
      </w:r>
    </w:p>
    <w:p w14:paraId="1D99AD17" w14:textId="77777777" w:rsidR="00267969" w:rsidRDefault="00267969" w:rsidP="00267969">
      <w:pPr>
        <w:numPr>
          <w:ilvl w:val="0"/>
          <w:numId w:val="13"/>
        </w:numPr>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692"/>
        <w:gridCol w:w="801"/>
        <w:gridCol w:w="820"/>
        <w:gridCol w:w="1091"/>
        <w:gridCol w:w="1323"/>
        <w:gridCol w:w="1332"/>
        <w:gridCol w:w="888"/>
        <w:gridCol w:w="926"/>
      </w:tblGrid>
      <w:tr w:rsidR="00267969" w14:paraId="409A5356" w14:textId="77777777" w:rsidTr="00267969">
        <w:trPr>
          <w:trHeight w:val="971"/>
          <w:jc w:val="center"/>
        </w:trPr>
        <w:tc>
          <w:tcPr>
            <w:tcW w:w="733" w:type="dxa"/>
            <w:tcBorders>
              <w:top w:val="single" w:sz="4" w:space="0" w:color="auto"/>
              <w:left w:val="single" w:sz="4" w:space="0" w:color="auto"/>
              <w:bottom w:val="single" w:sz="4" w:space="0" w:color="auto"/>
              <w:right w:val="single" w:sz="4" w:space="0" w:color="auto"/>
            </w:tcBorders>
            <w:hideMark/>
          </w:tcPr>
          <w:p w14:paraId="2B91FD56" w14:textId="77777777" w:rsidR="00267969" w:rsidRDefault="00267969">
            <w:pPr>
              <w:ind w:left="-185" w:right="-208"/>
              <w:jc w:val="center"/>
            </w:pPr>
            <w:proofErr w:type="spellStart"/>
            <w: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1AB085A4" w14:textId="77777777" w:rsidR="00267969" w:rsidRDefault="00267969">
            <w:pPr>
              <w:jc w:val="center"/>
            </w:pPr>
            <w: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01039D4E" w14:textId="77777777" w:rsidR="00267969" w:rsidRDefault="00267969">
            <w:pPr>
              <w:jc w:val="center"/>
            </w:pPr>
            <w:proofErr w:type="spellStart"/>
            <w:r>
              <w:t>QtyOffered</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02B659B6" w14:textId="77777777" w:rsidR="00267969" w:rsidRDefault="00267969">
            <w:pPr>
              <w:jc w:val="center"/>
            </w:pPr>
            <w:r>
              <w:t>Delivery</w:t>
            </w:r>
          </w:p>
        </w:tc>
        <w:tc>
          <w:tcPr>
            <w:tcW w:w="900" w:type="dxa"/>
            <w:tcBorders>
              <w:top w:val="single" w:sz="4" w:space="0" w:color="auto"/>
              <w:left w:val="single" w:sz="4" w:space="0" w:color="auto"/>
              <w:bottom w:val="single" w:sz="4" w:space="0" w:color="auto"/>
              <w:right w:val="single" w:sz="4" w:space="0" w:color="auto"/>
            </w:tcBorders>
            <w:hideMark/>
          </w:tcPr>
          <w:p w14:paraId="289C3A37" w14:textId="77777777" w:rsidR="00267969" w:rsidRDefault="00267969">
            <w:pPr>
              <w:jc w:val="center"/>
            </w:pPr>
            <w:r>
              <w:t>Unit</w:t>
            </w:r>
          </w:p>
          <w:p w14:paraId="0C721D92" w14:textId="77777777" w:rsidR="00267969" w:rsidRDefault="00267969">
            <w:pPr>
              <w:jc w:val="center"/>
            </w:pPr>
            <w:r>
              <w:t>price</w:t>
            </w:r>
          </w:p>
        </w:tc>
        <w:tc>
          <w:tcPr>
            <w:tcW w:w="939" w:type="dxa"/>
            <w:tcBorders>
              <w:top w:val="single" w:sz="4" w:space="0" w:color="auto"/>
              <w:left w:val="single" w:sz="4" w:space="0" w:color="auto"/>
              <w:bottom w:val="single" w:sz="4" w:space="0" w:color="auto"/>
              <w:right w:val="single" w:sz="4" w:space="0" w:color="auto"/>
            </w:tcBorders>
            <w:hideMark/>
          </w:tcPr>
          <w:p w14:paraId="10E51D1B" w14:textId="77777777" w:rsidR="00267969" w:rsidRDefault="00267969">
            <w:pPr>
              <w:jc w:val="center"/>
            </w:pPr>
            <w:r>
              <w:t>Total Cost</w:t>
            </w:r>
          </w:p>
        </w:tc>
      </w:tr>
      <w:tr w:rsidR="00267969" w14:paraId="29C4ADE4" w14:textId="77777777" w:rsidTr="00267969">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7B7BE71D" w14:textId="77777777" w:rsidR="00267969" w:rsidRDefault="00267969"/>
        </w:tc>
        <w:tc>
          <w:tcPr>
            <w:tcW w:w="4590" w:type="dxa"/>
            <w:gridSpan w:val="4"/>
            <w:tcBorders>
              <w:top w:val="single" w:sz="4" w:space="0" w:color="auto"/>
              <w:left w:val="single" w:sz="4" w:space="0" w:color="auto"/>
              <w:bottom w:val="single" w:sz="4" w:space="0" w:color="auto"/>
              <w:right w:val="single" w:sz="4" w:space="0" w:color="auto"/>
            </w:tcBorders>
          </w:tcPr>
          <w:p w14:paraId="5B5E3606" w14:textId="77777777" w:rsidR="00267969" w:rsidRDefault="00267969"/>
          <w:p w14:paraId="484B7300" w14:textId="77777777" w:rsidR="00267969" w:rsidRDefault="00267969"/>
          <w:p w14:paraId="11879348" w14:textId="77777777" w:rsidR="00267969" w:rsidRDefault="00267969"/>
          <w:p w14:paraId="1929E130" w14:textId="77777777" w:rsidR="00267969" w:rsidRDefault="00267969"/>
          <w:p w14:paraId="76B0B278" w14:textId="77777777" w:rsidR="00267969" w:rsidRDefault="00267969"/>
        </w:tc>
        <w:tc>
          <w:tcPr>
            <w:tcW w:w="1080" w:type="dxa"/>
            <w:tcBorders>
              <w:top w:val="single" w:sz="4" w:space="0" w:color="auto"/>
              <w:left w:val="single" w:sz="4" w:space="0" w:color="auto"/>
              <w:bottom w:val="single" w:sz="4" w:space="0" w:color="auto"/>
              <w:right w:val="single" w:sz="4" w:space="0" w:color="auto"/>
            </w:tcBorders>
          </w:tcPr>
          <w:p w14:paraId="73BBA319" w14:textId="77777777" w:rsidR="00267969" w:rsidRDefault="00267969"/>
        </w:tc>
        <w:tc>
          <w:tcPr>
            <w:tcW w:w="1350" w:type="dxa"/>
            <w:tcBorders>
              <w:top w:val="single" w:sz="4" w:space="0" w:color="auto"/>
              <w:left w:val="single" w:sz="4" w:space="0" w:color="auto"/>
              <w:bottom w:val="single" w:sz="4" w:space="0" w:color="auto"/>
              <w:right w:val="single" w:sz="4" w:space="0" w:color="auto"/>
            </w:tcBorders>
            <w:textDirection w:val="btLr"/>
            <w:hideMark/>
          </w:tcPr>
          <w:p w14:paraId="006CD984" w14:textId="77777777" w:rsidR="00267969" w:rsidRDefault="00267969">
            <w:pPr>
              <w:ind w:left="113" w:right="113"/>
              <w:jc w:val="center"/>
            </w:pPr>
            <w:proofErr w:type="gramStart"/>
            <w:r>
              <w:t xml:space="preserve">At  </w:t>
            </w:r>
            <w:proofErr w:type="spellStart"/>
            <w:r>
              <w:t>Bharathiar</w:t>
            </w:r>
            <w:proofErr w:type="spellEnd"/>
            <w:proofErr w:type="gramEnd"/>
            <w:r>
              <w:t xml:space="preserve"> University</w:t>
            </w:r>
          </w:p>
          <w:p w14:paraId="6AE151ED" w14:textId="77777777" w:rsidR="00267969" w:rsidRDefault="00267969">
            <w:pPr>
              <w:ind w:left="113" w:right="113"/>
              <w:jc w:val="center"/>
            </w:pPr>
            <w:r>
              <w:t>Coimbatore</w:t>
            </w:r>
          </w:p>
        </w:tc>
        <w:tc>
          <w:tcPr>
            <w:tcW w:w="900" w:type="dxa"/>
            <w:tcBorders>
              <w:top w:val="single" w:sz="4" w:space="0" w:color="auto"/>
              <w:left w:val="single" w:sz="4" w:space="0" w:color="auto"/>
              <w:bottom w:val="single" w:sz="4" w:space="0" w:color="auto"/>
              <w:right w:val="single" w:sz="4" w:space="0" w:color="auto"/>
            </w:tcBorders>
          </w:tcPr>
          <w:p w14:paraId="6110DB0C" w14:textId="77777777" w:rsidR="00267969" w:rsidRDefault="00267969"/>
        </w:tc>
        <w:tc>
          <w:tcPr>
            <w:tcW w:w="939" w:type="dxa"/>
            <w:tcBorders>
              <w:top w:val="single" w:sz="4" w:space="0" w:color="auto"/>
              <w:left w:val="single" w:sz="4" w:space="0" w:color="auto"/>
              <w:bottom w:val="single" w:sz="4" w:space="0" w:color="auto"/>
              <w:right w:val="single" w:sz="4" w:space="0" w:color="auto"/>
            </w:tcBorders>
          </w:tcPr>
          <w:p w14:paraId="5EB03A97" w14:textId="77777777" w:rsidR="00267969" w:rsidRDefault="00267969"/>
        </w:tc>
      </w:tr>
      <w:tr w:rsidR="00267969" w14:paraId="2D58FB91" w14:textId="77777777" w:rsidTr="00267969">
        <w:trPr>
          <w:jc w:val="center"/>
        </w:trPr>
        <w:tc>
          <w:tcPr>
            <w:tcW w:w="733" w:type="dxa"/>
            <w:tcBorders>
              <w:top w:val="single" w:sz="4" w:space="0" w:color="auto"/>
              <w:left w:val="single" w:sz="4" w:space="0" w:color="auto"/>
              <w:bottom w:val="single" w:sz="4" w:space="0" w:color="auto"/>
              <w:right w:val="single" w:sz="4" w:space="0" w:color="auto"/>
            </w:tcBorders>
            <w:hideMark/>
          </w:tcPr>
          <w:p w14:paraId="794FC10B" w14:textId="77777777" w:rsidR="00267969" w:rsidRDefault="00267969">
            <w:r>
              <w:t>(</w:t>
            </w:r>
            <w:proofErr w:type="spellStart"/>
            <w:r>
              <w:t>i</w:t>
            </w:r>
            <w:proofErr w:type="spellEnd"/>
            <w:r>
              <w:t>)</w:t>
            </w:r>
          </w:p>
        </w:tc>
        <w:tc>
          <w:tcPr>
            <w:tcW w:w="1758" w:type="dxa"/>
            <w:tcBorders>
              <w:top w:val="single" w:sz="4" w:space="0" w:color="auto"/>
              <w:left w:val="single" w:sz="4" w:space="0" w:color="auto"/>
              <w:bottom w:val="single" w:sz="4" w:space="0" w:color="auto"/>
              <w:right w:val="single" w:sz="4" w:space="0" w:color="auto"/>
            </w:tcBorders>
            <w:hideMark/>
          </w:tcPr>
          <w:p w14:paraId="03ADAC33" w14:textId="77777777" w:rsidR="00267969" w:rsidRDefault="00267969">
            <w:r>
              <w:t xml:space="preserve">GST </w:t>
            </w:r>
          </w:p>
        </w:tc>
        <w:tc>
          <w:tcPr>
            <w:tcW w:w="839" w:type="dxa"/>
            <w:tcBorders>
              <w:top w:val="single" w:sz="4" w:space="0" w:color="auto"/>
              <w:left w:val="single" w:sz="4" w:space="0" w:color="auto"/>
              <w:bottom w:val="single" w:sz="4" w:space="0" w:color="auto"/>
              <w:right w:val="single" w:sz="4" w:space="0" w:color="auto"/>
            </w:tcBorders>
          </w:tcPr>
          <w:p w14:paraId="38B3D4E7" w14:textId="77777777" w:rsidR="00267969" w:rsidRDefault="00267969"/>
        </w:tc>
        <w:tc>
          <w:tcPr>
            <w:tcW w:w="846" w:type="dxa"/>
            <w:tcBorders>
              <w:top w:val="single" w:sz="4" w:space="0" w:color="auto"/>
              <w:left w:val="single" w:sz="4" w:space="0" w:color="auto"/>
              <w:bottom w:val="single" w:sz="4" w:space="0" w:color="auto"/>
              <w:right w:val="single" w:sz="4" w:space="0" w:color="auto"/>
            </w:tcBorders>
            <w:hideMark/>
          </w:tcPr>
          <w:p w14:paraId="65FB7A7B" w14:textId="77777777" w:rsidR="00267969" w:rsidRDefault="00267969">
            <w:pPr>
              <w:jc w:val="center"/>
            </w:pPr>
            <w:r>
              <w:t>%</w:t>
            </w:r>
          </w:p>
        </w:tc>
        <w:tc>
          <w:tcPr>
            <w:tcW w:w="1147" w:type="dxa"/>
            <w:tcBorders>
              <w:top w:val="single" w:sz="4" w:space="0" w:color="auto"/>
              <w:left w:val="single" w:sz="4" w:space="0" w:color="auto"/>
              <w:bottom w:val="single" w:sz="4" w:space="0" w:color="auto"/>
              <w:right w:val="single" w:sz="4" w:space="0" w:color="auto"/>
            </w:tcBorders>
          </w:tcPr>
          <w:p w14:paraId="7B96B558" w14:textId="77777777" w:rsidR="00267969" w:rsidRDefault="00267969"/>
        </w:tc>
        <w:tc>
          <w:tcPr>
            <w:tcW w:w="1080" w:type="dxa"/>
            <w:tcBorders>
              <w:top w:val="single" w:sz="4" w:space="0" w:color="auto"/>
              <w:left w:val="single" w:sz="4" w:space="0" w:color="auto"/>
              <w:bottom w:val="single" w:sz="4" w:space="0" w:color="auto"/>
              <w:right w:val="single" w:sz="4" w:space="0" w:color="auto"/>
            </w:tcBorders>
            <w:hideMark/>
          </w:tcPr>
          <w:p w14:paraId="5FB7EA0D" w14:textId="77777777" w:rsidR="00267969" w:rsidRDefault="00267969">
            <w:r>
              <w:t>-</w:t>
            </w:r>
          </w:p>
        </w:tc>
        <w:tc>
          <w:tcPr>
            <w:tcW w:w="1350" w:type="dxa"/>
            <w:tcBorders>
              <w:top w:val="single" w:sz="4" w:space="0" w:color="auto"/>
              <w:left w:val="single" w:sz="4" w:space="0" w:color="auto"/>
              <w:bottom w:val="single" w:sz="4" w:space="0" w:color="auto"/>
              <w:right w:val="single" w:sz="4" w:space="0" w:color="auto"/>
            </w:tcBorders>
            <w:hideMark/>
          </w:tcPr>
          <w:p w14:paraId="2D9AE2F2" w14:textId="77777777" w:rsidR="00267969" w:rsidRDefault="00267969">
            <w:r>
              <w:t>-</w:t>
            </w:r>
          </w:p>
        </w:tc>
        <w:tc>
          <w:tcPr>
            <w:tcW w:w="900" w:type="dxa"/>
            <w:tcBorders>
              <w:top w:val="single" w:sz="4" w:space="0" w:color="auto"/>
              <w:left w:val="single" w:sz="4" w:space="0" w:color="auto"/>
              <w:bottom w:val="single" w:sz="4" w:space="0" w:color="auto"/>
              <w:right w:val="single" w:sz="4" w:space="0" w:color="auto"/>
            </w:tcBorders>
          </w:tcPr>
          <w:p w14:paraId="2A0118CF" w14:textId="77777777" w:rsidR="00267969" w:rsidRDefault="00267969"/>
        </w:tc>
        <w:tc>
          <w:tcPr>
            <w:tcW w:w="939" w:type="dxa"/>
            <w:tcBorders>
              <w:top w:val="single" w:sz="4" w:space="0" w:color="auto"/>
              <w:left w:val="single" w:sz="4" w:space="0" w:color="auto"/>
              <w:bottom w:val="single" w:sz="4" w:space="0" w:color="auto"/>
              <w:right w:val="single" w:sz="4" w:space="0" w:color="auto"/>
            </w:tcBorders>
          </w:tcPr>
          <w:p w14:paraId="07218E33" w14:textId="77777777" w:rsidR="00267969" w:rsidRDefault="00267969"/>
        </w:tc>
      </w:tr>
      <w:tr w:rsidR="00267969" w14:paraId="3F462571" w14:textId="77777777" w:rsidTr="00267969">
        <w:trPr>
          <w:jc w:val="center"/>
        </w:trPr>
        <w:tc>
          <w:tcPr>
            <w:tcW w:w="733" w:type="dxa"/>
            <w:tcBorders>
              <w:top w:val="single" w:sz="4" w:space="0" w:color="auto"/>
              <w:left w:val="single" w:sz="4" w:space="0" w:color="auto"/>
              <w:bottom w:val="single" w:sz="4" w:space="0" w:color="auto"/>
              <w:right w:val="single" w:sz="4" w:space="0" w:color="auto"/>
            </w:tcBorders>
            <w:hideMark/>
          </w:tcPr>
          <w:p w14:paraId="49B7B6A0" w14:textId="77777777" w:rsidR="00267969" w:rsidRDefault="00267969">
            <w: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27E606DF" w14:textId="77777777" w:rsidR="00267969" w:rsidRDefault="00267969">
            <w: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3EA25E52" w14:textId="77777777" w:rsidR="00267969" w:rsidRDefault="00267969">
            <w:r>
              <w:t>-</w:t>
            </w:r>
          </w:p>
        </w:tc>
        <w:tc>
          <w:tcPr>
            <w:tcW w:w="1350" w:type="dxa"/>
            <w:tcBorders>
              <w:top w:val="single" w:sz="4" w:space="0" w:color="auto"/>
              <w:left w:val="single" w:sz="4" w:space="0" w:color="auto"/>
              <w:bottom w:val="single" w:sz="4" w:space="0" w:color="auto"/>
              <w:right w:val="single" w:sz="4" w:space="0" w:color="auto"/>
            </w:tcBorders>
            <w:hideMark/>
          </w:tcPr>
          <w:p w14:paraId="76094A4D" w14:textId="77777777" w:rsidR="00267969" w:rsidRDefault="00267969">
            <w:r>
              <w:t>-</w:t>
            </w:r>
          </w:p>
        </w:tc>
        <w:tc>
          <w:tcPr>
            <w:tcW w:w="900" w:type="dxa"/>
            <w:tcBorders>
              <w:top w:val="single" w:sz="4" w:space="0" w:color="auto"/>
              <w:left w:val="single" w:sz="4" w:space="0" w:color="auto"/>
              <w:bottom w:val="single" w:sz="4" w:space="0" w:color="auto"/>
              <w:right w:val="single" w:sz="4" w:space="0" w:color="auto"/>
            </w:tcBorders>
          </w:tcPr>
          <w:p w14:paraId="5D7455FF" w14:textId="77777777" w:rsidR="00267969" w:rsidRDefault="00267969"/>
        </w:tc>
        <w:tc>
          <w:tcPr>
            <w:tcW w:w="939" w:type="dxa"/>
            <w:tcBorders>
              <w:top w:val="single" w:sz="4" w:space="0" w:color="auto"/>
              <w:left w:val="single" w:sz="4" w:space="0" w:color="auto"/>
              <w:bottom w:val="single" w:sz="4" w:space="0" w:color="auto"/>
              <w:right w:val="single" w:sz="4" w:space="0" w:color="auto"/>
            </w:tcBorders>
          </w:tcPr>
          <w:p w14:paraId="5313F260" w14:textId="77777777" w:rsidR="00267969" w:rsidRDefault="00267969"/>
        </w:tc>
      </w:tr>
      <w:tr w:rsidR="00267969" w14:paraId="258EA1BB" w14:textId="77777777" w:rsidTr="00267969">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01172E5B" w14:textId="77777777" w:rsidR="00267969" w:rsidRDefault="00267969">
            <w:pPr>
              <w:jc w:val="right"/>
              <w:rPr>
                <w:b/>
              </w:rPr>
            </w:pPr>
            <w:r>
              <w:rPr>
                <w:b/>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715A056A" w14:textId="77777777" w:rsidR="00267969" w:rsidRDefault="00267969"/>
        </w:tc>
      </w:tr>
      <w:tr w:rsidR="00267969" w14:paraId="70114AF7" w14:textId="77777777" w:rsidTr="0026796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BDF4970" w14:textId="77777777" w:rsidR="00267969" w:rsidRDefault="00267969">
            <w:r>
              <w:t xml:space="preserve">Total cost (in </w:t>
            </w:r>
            <w:proofErr w:type="gramStart"/>
            <w:r>
              <w:t xml:space="preserve">words)   </w:t>
            </w:r>
            <w:proofErr w:type="gramEnd"/>
            <w:r>
              <w:t xml:space="preserve">               Rupees.</w:t>
            </w:r>
          </w:p>
        </w:tc>
      </w:tr>
    </w:tbl>
    <w:p w14:paraId="6275DA8B" w14:textId="77777777" w:rsidR="00267969" w:rsidRDefault="00267969" w:rsidP="00267969">
      <w:pPr>
        <w:jc w:val="both"/>
        <w:rPr>
          <w:b/>
        </w:rPr>
      </w:pPr>
    </w:p>
    <w:p w14:paraId="5E4DE73A" w14:textId="77777777" w:rsidR="00267969" w:rsidRDefault="00267969" w:rsidP="00267969">
      <w:pPr>
        <w:ind w:left="900" w:hanging="900"/>
        <w:jc w:val="both"/>
        <w:rPr>
          <w:b/>
        </w:rPr>
      </w:pPr>
      <w:r>
        <w:rPr>
          <w:b/>
        </w:rPr>
        <w:t>NOTE :(1) All columns must be filled up.</w:t>
      </w:r>
    </w:p>
    <w:p w14:paraId="6DAC8903" w14:textId="77777777" w:rsidR="00267969" w:rsidRDefault="00267969" w:rsidP="00267969">
      <w:pPr>
        <w:ind w:left="900" w:hanging="900"/>
        <w:jc w:val="both"/>
        <w:rPr>
          <w:b/>
        </w:rPr>
      </w:pPr>
      <w:r>
        <w:rPr>
          <w:b/>
        </w:rPr>
        <w:t xml:space="preserve">              (2) Adhering to the format given above is a pre- requisite for considering your bid.</w:t>
      </w:r>
    </w:p>
    <w:p w14:paraId="0F113C57" w14:textId="77777777" w:rsidR="00267969" w:rsidRDefault="00267969" w:rsidP="00267969">
      <w:pPr>
        <w:ind w:left="360"/>
        <w:jc w:val="both"/>
        <w:rPr>
          <w:b/>
        </w:rPr>
      </w:pPr>
      <w:r>
        <w:rPr>
          <w:b/>
        </w:rPr>
        <w:t xml:space="preserve">        (3) Please indicate applicability.</w:t>
      </w:r>
    </w:p>
    <w:p w14:paraId="2344A003" w14:textId="77777777" w:rsidR="00267969" w:rsidRDefault="00267969" w:rsidP="00267969">
      <w:pPr>
        <w:jc w:val="both"/>
        <w:rPr>
          <w:b/>
        </w:rPr>
      </w:pPr>
    </w:p>
    <w:p w14:paraId="1ABB54BB" w14:textId="77777777" w:rsidR="00267969" w:rsidRDefault="00267969" w:rsidP="00267969">
      <w:pPr>
        <w:jc w:val="both"/>
        <w:rPr>
          <w:b/>
        </w:rPr>
      </w:pPr>
    </w:p>
    <w:p w14:paraId="1FAE41E8" w14:textId="77777777" w:rsidR="00267969" w:rsidRDefault="00267969" w:rsidP="00267969">
      <w:pPr>
        <w:jc w:val="both"/>
        <w:rPr>
          <w:b/>
        </w:rPr>
      </w:pPr>
    </w:p>
    <w:p w14:paraId="7B232F0E" w14:textId="4BE035A0" w:rsidR="00267969" w:rsidRDefault="00267969" w:rsidP="00267969">
      <w:pPr>
        <w:jc w:val="both"/>
        <w:rPr>
          <w:b/>
        </w:rPr>
      </w:pPr>
      <w:r>
        <w:rPr>
          <w:b/>
        </w:rPr>
        <w:t xml:space="preserve">Date:            </w:t>
      </w:r>
      <w:r>
        <w:rPr>
          <w:b/>
        </w:rPr>
        <w:tab/>
      </w:r>
      <w:r>
        <w:rPr>
          <w:b/>
        </w:rPr>
        <w:tab/>
        <w:t xml:space="preserve">                                                          Signature of Bidder:</w:t>
      </w:r>
    </w:p>
    <w:p w14:paraId="0FD11AC2" w14:textId="77777777" w:rsidR="00267969" w:rsidRDefault="00267969" w:rsidP="00267969">
      <w:pPr>
        <w:ind w:left="360"/>
        <w:jc w:val="both"/>
        <w:rPr>
          <w:b/>
        </w:rPr>
      </w:pPr>
      <w:r>
        <w:rPr>
          <w:b/>
        </w:rPr>
        <w:t xml:space="preserve">       </w:t>
      </w:r>
    </w:p>
    <w:p w14:paraId="63FC42E4" w14:textId="77777777" w:rsidR="00267969" w:rsidRDefault="00267969" w:rsidP="00267969">
      <w:pPr>
        <w:jc w:val="both"/>
        <w:rPr>
          <w:b/>
        </w:rPr>
      </w:pPr>
    </w:p>
    <w:p w14:paraId="5F9F0A6E" w14:textId="77777777" w:rsidR="00267969" w:rsidRDefault="00267969" w:rsidP="00267969">
      <w:pPr>
        <w:jc w:val="both"/>
        <w:rPr>
          <w:b/>
        </w:rPr>
      </w:pPr>
      <w:r>
        <w:rPr>
          <w:b/>
        </w:rPr>
        <w:t xml:space="preserve">Office Stamp </w:t>
      </w:r>
      <w:r>
        <w:rPr>
          <w:b/>
        </w:rPr>
        <w:tab/>
      </w:r>
      <w:r>
        <w:rPr>
          <w:b/>
        </w:rPr>
        <w:tab/>
      </w:r>
      <w:r>
        <w:rPr>
          <w:b/>
        </w:rPr>
        <w:tab/>
        <w:t xml:space="preserve">                      </w:t>
      </w:r>
      <w:r>
        <w:rPr>
          <w:b/>
        </w:rPr>
        <w:tab/>
      </w:r>
      <w:r>
        <w:rPr>
          <w:b/>
        </w:rPr>
        <w:tab/>
      </w:r>
      <w:r>
        <w:rPr>
          <w:b/>
        </w:rPr>
        <w:tab/>
        <w:t>Signing as:</w:t>
      </w:r>
    </w:p>
    <w:p w14:paraId="7360037C" w14:textId="77777777" w:rsidR="00267969" w:rsidRDefault="00267969" w:rsidP="00267969">
      <w:pPr>
        <w:ind w:left="360"/>
        <w:jc w:val="both"/>
        <w:rPr>
          <w:b/>
        </w:rPr>
      </w:pPr>
      <w:r>
        <w:rPr>
          <w:b/>
        </w:rPr>
        <w:tab/>
      </w:r>
      <w:r>
        <w:rPr>
          <w:b/>
        </w:rPr>
        <w:tab/>
      </w:r>
      <w:r>
        <w:rPr>
          <w:b/>
        </w:rPr>
        <w:tab/>
      </w:r>
      <w:r>
        <w:rPr>
          <w:b/>
        </w:rPr>
        <w:tab/>
        <w:t xml:space="preserve">   </w:t>
      </w:r>
    </w:p>
    <w:p w14:paraId="4572B0F8" w14:textId="77777777" w:rsidR="00267969" w:rsidRDefault="00267969" w:rsidP="00267969">
      <w:pPr>
        <w:ind w:left="360"/>
        <w:jc w:val="both"/>
        <w:rPr>
          <w:b/>
        </w:rPr>
      </w:pPr>
      <w:r>
        <w:rPr>
          <w:b/>
        </w:rPr>
        <w:t xml:space="preserve">  </w:t>
      </w:r>
      <w:r>
        <w:rPr>
          <w:b/>
        </w:rPr>
        <w:tab/>
      </w:r>
      <w:r>
        <w:rPr>
          <w:b/>
        </w:rPr>
        <w:tab/>
      </w:r>
      <w:r>
        <w:rPr>
          <w:b/>
        </w:rPr>
        <w:tab/>
      </w:r>
      <w:r>
        <w:rPr>
          <w:b/>
        </w:rPr>
        <w:tab/>
      </w:r>
      <w:r>
        <w:rPr>
          <w:b/>
        </w:rPr>
        <w:tab/>
      </w:r>
      <w:r>
        <w:rPr>
          <w:b/>
        </w:rPr>
        <w:tab/>
        <w:t xml:space="preserve">          Name in block letter: </w:t>
      </w:r>
    </w:p>
    <w:p w14:paraId="5BFBFCEC" w14:textId="77777777" w:rsidR="00267969" w:rsidRDefault="00267969" w:rsidP="00267969">
      <w:pPr>
        <w:jc w:val="both"/>
        <w:rPr>
          <w:b/>
        </w:rPr>
      </w:pPr>
    </w:p>
    <w:p w14:paraId="6D22D9F9" w14:textId="77777777" w:rsidR="00267969" w:rsidRDefault="00267969" w:rsidP="00267969">
      <w:pPr>
        <w:jc w:val="both"/>
        <w:rPr>
          <w:b/>
        </w:rPr>
      </w:pPr>
      <w:r>
        <w:rPr>
          <w:b/>
        </w:rPr>
        <w:t xml:space="preserve">Mobile No.:          </w:t>
      </w:r>
      <w:r>
        <w:rPr>
          <w:b/>
        </w:rPr>
        <w:tab/>
      </w:r>
      <w:r>
        <w:rPr>
          <w:b/>
        </w:rPr>
        <w:tab/>
        <w:t xml:space="preserve">      Fax No.:                              </w:t>
      </w:r>
      <w:proofErr w:type="spellStart"/>
      <w:r>
        <w:rPr>
          <w:b/>
          <w:lang w:val="es-ES"/>
        </w:rPr>
        <w:t>e</w:t>
      </w:r>
      <w:proofErr w:type="spellEnd"/>
      <w:r>
        <w:rPr>
          <w:b/>
          <w:lang w:val="es-ES"/>
        </w:rPr>
        <w:t xml:space="preserve"> mail:    </w:t>
      </w:r>
    </w:p>
    <w:p w14:paraId="6D112967" w14:textId="77777777" w:rsidR="00267969" w:rsidRDefault="00267969" w:rsidP="00267969">
      <w:pPr>
        <w:ind w:left="360"/>
        <w:jc w:val="both"/>
        <w:rPr>
          <w:b/>
          <w:lang w:val="es-ES"/>
        </w:rPr>
      </w:pPr>
    </w:p>
    <w:p w14:paraId="466E4FAD" w14:textId="77777777" w:rsidR="00267969" w:rsidRDefault="00267969" w:rsidP="00267969">
      <w:pPr>
        <w:jc w:val="both"/>
        <w:rPr>
          <w:b/>
          <w:lang w:val="es-ES"/>
        </w:rPr>
      </w:pPr>
    </w:p>
    <w:p w14:paraId="10F3720C" w14:textId="77777777" w:rsidR="00267969" w:rsidRDefault="00267969" w:rsidP="00267969">
      <w:pPr>
        <w:spacing w:line="360" w:lineRule="auto"/>
        <w:ind w:firstLine="720"/>
        <w:jc w:val="center"/>
        <w:rPr>
          <w:rFonts w:ascii="Bookman Old Style" w:hAnsi="Bookman Old Style" w:cstheme="minorHAnsi"/>
        </w:rPr>
      </w:pPr>
    </w:p>
    <w:p w14:paraId="666AF3CC" w14:textId="77777777" w:rsidR="00267969" w:rsidRDefault="00267969" w:rsidP="00267969">
      <w:pPr>
        <w:spacing w:line="360" w:lineRule="auto"/>
        <w:ind w:firstLine="720"/>
        <w:jc w:val="center"/>
        <w:rPr>
          <w:rFonts w:ascii="Bookman Old Style" w:hAnsi="Bookman Old Style" w:cstheme="minorHAnsi"/>
        </w:rPr>
      </w:pPr>
    </w:p>
    <w:p w14:paraId="3017D737" w14:textId="77777777" w:rsidR="00267969" w:rsidRDefault="00267969" w:rsidP="00267969">
      <w:pPr>
        <w:spacing w:line="360" w:lineRule="auto"/>
        <w:ind w:firstLine="720"/>
        <w:jc w:val="center"/>
        <w:rPr>
          <w:rFonts w:ascii="Bookman Old Style" w:hAnsi="Bookman Old Style" w:cstheme="minorHAnsi"/>
        </w:rPr>
      </w:pPr>
    </w:p>
    <w:p w14:paraId="1DA8275C" w14:textId="77777777" w:rsidR="00267969" w:rsidRDefault="00267969" w:rsidP="00267969">
      <w:pPr>
        <w:spacing w:line="360" w:lineRule="auto"/>
        <w:ind w:firstLine="720"/>
        <w:jc w:val="center"/>
        <w:rPr>
          <w:rFonts w:ascii="Bookman Old Style" w:hAnsi="Bookman Old Style" w:cstheme="minorHAnsi"/>
        </w:rPr>
      </w:pPr>
    </w:p>
    <w:p w14:paraId="01CE3178" w14:textId="77777777" w:rsidR="00267969" w:rsidRDefault="00267969" w:rsidP="00267969">
      <w:pPr>
        <w:spacing w:line="360" w:lineRule="auto"/>
        <w:ind w:firstLine="720"/>
        <w:jc w:val="center"/>
        <w:rPr>
          <w:rFonts w:ascii="Bookman Old Style" w:hAnsi="Bookman Old Style" w:cstheme="minorHAnsi"/>
        </w:rPr>
      </w:pPr>
    </w:p>
    <w:p w14:paraId="5E4C86EF" w14:textId="77777777" w:rsidR="00267969" w:rsidRDefault="00267969" w:rsidP="00267969">
      <w:pPr>
        <w:jc w:val="center"/>
        <w:rPr>
          <w:rFonts w:ascii="Tahoma" w:hAnsi="Tahoma" w:cs="Tahoma"/>
          <w:b/>
          <w:bCs/>
          <w:u w:val="single"/>
        </w:rPr>
      </w:pPr>
      <w:r>
        <w:rPr>
          <w:rFonts w:ascii="Tahoma" w:hAnsi="Tahoma" w:cs="Tahoma"/>
          <w:b/>
          <w:bCs/>
          <w:u w:val="single"/>
        </w:rPr>
        <w:t>LETTER OF ACCEPTANCE</w:t>
      </w:r>
    </w:p>
    <w:p w14:paraId="38E15D76" w14:textId="77777777" w:rsidR="00267969" w:rsidRDefault="00267969" w:rsidP="00267969">
      <w:pPr>
        <w:rPr>
          <w:rFonts w:ascii="Tahoma" w:hAnsi="Tahoma" w:cs="Tahoma"/>
          <w:b/>
          <w:bCs/>
        </w:rPr>
      </w:pPr>
    </w:p>
    <w:p w14:paraId="38CB5228" w14:textId="77777777" w:rsidR="00267969" w:rsidRDefault="00267969" w:rsidP="00267969">
      <w:pPr>
        <w:rPr>
          <w:rFonts w:ascii="Tahoma" w:hAnsi="Tahoma" w:cs="Tahoma"/>
          <w:b/>
          <w:bCs/>
        </w:rPr>
      </w:pPr>
      <w:r>
        <w:rPr>
          <w:rFonts w:ascii="Tahoma" w:hAnsi="Tahoma" w:cs="Tahoma"/>
          <w:b/>
          <w:bCs/>
        </w:rPr>
        <w:t>To</w:t>
      </w:r>
    </w:p>
    <w:p w14:paraId="6B1B9DA6" w14:textId="77777777" w:rsidR="00267969" w:rsidRDefault="00267969" w:rsidP="00267969">
      <w:pPr>
        <w:rPr>
          <w:rFonts w:ascii="Tahoma" w:hAnsi="Tahoma" w:cs="Tahoma"/>
          <w:b/>
          <w:bCs/>
        </w:rPr>
      </w:pPr>
    </w:p>
    <w:p w14:paraId="1D7BD055" w14:textId="77777777" w:rsidR="00267969" w:rsidRDefault="00267969" w:rsidP="00267969">
      <w:pPr>
        <w:rPr>
          <w:b/>
          <w:bCs/>
          <w:sz w:val="26"/>
        </w:rPr>
      </w:pPr>
      <w:r>
        <w:rPr>
          <w:b/>
          <w:bCs/>
          <w:sz w:val="26"/>
        </w:rPr>
        <w:t>THE REGISTRAR</w:t>
      </w:r>
    </w:p>
    <w:p w14:paraId="31F41D6E" w14:textId="77777777" w:rsidR="00267969" w:rsidRDefault="00267969" w:rsidP="00267969">
      <w:pPr>
        <w:rPr>
          <w:b/>
          <w:bCs/>
          <w:caps/>
          <w:sz w:val="26"/>
          <w:szCs w:val="26"/>
        </w:rPr>
      </w:pPr>
      <w:smartTag w:uri="urn:schemas-microsoft-com:office:smarttags" w:element="place">
        <w:smartTag w:uri="urn:schemas-microsoft-com:office:smarttags" w:element="PlaceName">
          <w:r>
            <w:rPr>
              <w:b/>
              <w:bCs/>
              <w:caps/>
              <w:sz w:val="26"/>
              <w:szCs w:val="26"/>
            </w:rPr>
            <w:t>Bharathiar</w:t>
          </w:r>
        </w:smartTag>
        <w:r>
          <w:rPr>
            <w:b/>
            <w:bCs/>
            <w:caps/>
            <w:sz w:val="26"/>
            <w:szCs w:val="26"/>
          </w:rPr>
          <w:t xml:space="preserve"> </w:t>
        </w:r>
        <w:smartTag w:uri="urn:schemas-microsoft-com:office:smarttags" w:element="PlaceType">
          <w:r>
            <w:rPr>
              <w:b/>
              <w:bCs/>
              <w:caps/>
              <w:sz w:val="26"/>
              <w:szCs w:val="26"/>
            </w:rPr>
            <w:t>University</w:t>
          </w:r>
        </w:smartTag>
      </w:smartTag>
    </w:p>
    <w:p w14:paraId="7D19C28C" w14:textId="77777777" w:rsidR="00267969" w:rsidRDefault="00267969" w:rsidP="00267969">
      <w:pPr>
        <w:rPr>
          <w:b/>
          <w:bCs/>
          <w:caps/>
          <w:sz w:val="26"/>
          <w:szCs w:val="26"/>
        </w:rPr>
      </w:pPr>
      <w:smartTag w:uri="urn:schemas-microsoft-com:office:smarttags" w:element="City">
        <w:smartTag w:uri="urn:schemas-microsoft-com:office:smarttags" w:element="place">
          <w:r>
            <w:rPr>
              <w:b/>
              <w:bCs/>
              <w:caps/>
              <w:sz w:val="26"/>
              <w:szCs w:val="26"/>
            </w:rPr>
            <w:t>Coimbatore</w:t>
          </w:r>
        </w:smartTag>
      </w:smartTag>
      <w:r>
        <w:rPr>
          <w:b/>
          <w:bCs/>
          <w:caps/>
          <w:sz w:val="26"/>
          <w:szCs w:val="26"/>
        </w:rPr>
        <w:t xml:space="preserve"> – 641 046</w:t>
      </w:r>
    </w:p>
    <w:p w14:paraId="604980E6" w14:textId="77777777" w:rsidR="00267969" w:rsidRDefault="00267969" w:rsidP="00267969">
      <w:pPr>
        <w:rPr>
          <w:rFonts w:ascii="Tahoma" w:hAnsi="Tahoma" w:cs="Tahoma"/>
          <w:b/>
          <w:bCs/>
          <w:caps/>
          <w:szCs w:val="26"/>
        </w:rPr>
      </w:pPr>
    </w:p>
    <w:p w14:paraId="7EE2E41F" w14:textId="77777777" w:rsidR="00267969" w:rsidRDefault="00267969" w:rsidP="00267969">
      <w:pPr>
        <w:jc w:val="both"/>
        <w:rPr>
          <w:rFonts w:ascii="Tahoma" w:hAnsi="Tahoma" w:cs="Tahoma"/>
          <w:b/>
          <w:bCs/>
          <w:caps/>
          <w:szCs w:val="26"/>
        </w:rPr>
      </w:pPr>
    </w:p>
    <w:p w14:paraId="61568108" w14:textId="77777777" w:rsidR="00267969" w:rsidRDefault="00267969" w:rsidP="00267969">
      <w:pPr>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EA0EED7" w14:textId="77777777" w:rsidR="00267969" w:rsidRDefault="00267969" w:rsidP="00267969">
      <w:pPr>
        <w:jc w:val="both"/>
        <w:rPr>
          <w:rFonts w:ascii="Tahoma" w:hAnsi="Tahoma" w:cs="Tahoma"/>
          <w:b/>
          <w:bCs/>
        </w:rPr>
      </w:pPr>
    </w:p>
    <w:p w14:paraId="0EF78D45" w14:textId="77777777" w:rsidR="00267969" w:rsidRDefault="00267969" w:rsidP="00267969">
      <w:pPr>
        <w:jc w:val="both"/>
        <w:rPr>
          <w:rFonts w:ascii="Tahoma" w:hAnsi="Tahoma" w:cs="Tahoma"/>
          <w:b/>
          <w:bCs/>
        </w:rPr>
      </w:pPr>
      <w:r>
        <w:rPr>
          <w:rFonts w:ascii="Tahoma" w:hAnsi="Tahoma" w:cs="Tahoma"/>
          <w:b/>
          <w:bCs/>
        </w:rPr>
        <w:tab/>
        <w:t>I /We agree to hold this offer open until</w:t>
      </w:r>
      <w:r>
        <w:rPr>
          <w:rFonts w:ascii="Tahoma" w:hAnsi="Tahoma" w:cs="Tahoma"/>
          <w:b/>
          <w:bCs/>
          <w:u w:val="single"/>
        </w:rPr>
        <w:t xml:space="preserve">                          </w:t>
      </w:r>
      <w:r>
        <w:rPr>
          <w:rFonts w:ascii="Tahoma" w:hAnsi="Tahoma" w:cs="Tahoma"/>
          <w:b/>
          <w:bCs/>
        </w:rPr>
        <w:t>and shall be bound to supply / omission /erect the equipment and dispatch the same within the specified period.</w:t>
      </w:r>
    </w:p>
    <w:p w14:paraId="49F33767" w14:textId="77777777" w:rsidR="00267969" w:rsidRDefault="00267969" w:rsidP="00267969">
      <w:pPr>
        <w:jc w:val="both"/>
        <w:rPr>
          <w:rFonts w:ascii="Tahoma" w:hAnsi="Tahoma" w:cs="Tahoma"/>
          <w:b/>
          <w:bCs/>
        </w:rPr>
      </w:pPr>
    </w:p>
    <w:p w14:paraId="12A1521F" w14:textId="77777777" w:rsidR="00267969" w:rsidRDefault="00267969" w:rsidP="00267969">
      <w:pPr>
        <w:jc w:val="both"/>
        <w:rPr>
          <w:rFonts w:ascii="Tahoma" w:hAnsi="Tahoma" w:cs="Tahoma"/>
          <w:b/>
          <w:bCs/>
        </w:rPr>
      </w:pPr>
      <w:r>
        <w:rPr>
          <w:rFonts w:ascii="Tahoma" w:hAnsi="Tahoma" w:cs="Tahoma"/>
          <w:b/>
          <w:bCs/>
        </w:rPr>
        <w:tab/>
        <w:t xml:space="preserve">I/ We agree to supply and commission /erect the equipment and complete the whole of the work and hand over to the purchaser within the period of  </w:t>
      </w:r>
      <w:r>
        <w:rPr>
          <w:rFonts w:ascii="Tahoma" w:hAnsi="Tahoma" w:cs="Tahoma"/>
          <w:b/>
          <w:bCs/>
          <w:u w:val="single"/>
        </w:rPr>
        <w:t xml:space="preserve">                       </w:t>
      </w:r>
      <w:r>
        <w:rPr>
          <w:rFonts w:ascii="Tahoma" w:hAnsi="Tahoma" w:cs="Tahoma"/>
          <w:b/>
          <w:bCs/>
        </w:rPr>
        <w:t xml:space="preserve">  weeks. From the date of receipt of intimation from you regarding acceptance of this tender / receipt of supply order.</w:t>
      </w:r>
    </w:p>
    <w:p w14:paraId="51D831B9" w14:textId="77777777" w:rsidR="00267969" w:rsidRDefault="00267969" w:rsidP="00267969">
      <w:pPr>
        <w:rPr>
          <w:rFonts w:ascii="Tahoma" w:hAnsi="Tahoma" w:cs="Tahoma"/>
          <w:b/>
          <w:bCs/>
        </w:rPr>
      </w:pPr>
    </w:p>
    <w:p w14:paraId="6DF86477" w14:textId="77777777" w:rsidR="00267969" w:rsidRDefault="00267969" w:rsidP="00267969">
      <w:pPr>
        <w:jc w:val="right"/>
        <w:rPr>
          <w:rFonts w:ascii="Tahoma" w:hAnsi="Tahoma" w:cs="Tahoma"/>
          <w:b/>
          <w:bCs/>
        </w:rPr>
      </w:pPr>
      <w:r>
        <w:rPr>
          <w:rFonts w:ascii="Tahoma" w:hAnsi="Tahoma" w:cs="Tahoma"/>
          <w:b/>
          <w:bCs/>
        </w:rPr>
        <w:t>Signature of the bidder</w:t>
      </w:r>
    </w:p>
    <w:p w14:paraId="6D331666" w14:textId="77777777" w:rsidR="00267969" w:rsidRDefault="00267969" w:rsidP="00267969">
      <w:pPr>
        <w:jc w:val="right"/>
        <w:rPr>
          <w:rFonts w:ascii="Tahoma" w:hAnsi="Tahoma" w:cs="Tahoma"/>
          <w:b/>
          <w:bCs/>
        </w:rPr>
      </w:pPr>
      <w:r>
        <w:rPr>
          <w:rFonts w:ascii="Tahoma" w:hAnsi="Tahoma" w:cs="Tahoma"/>
          <w:b/>
          <w:bCs/>
        </w:rPr>
        <w:t>With office stamp</w:t>
      </w:r>
    </w:p>
    <w:p w14:paraId="5BEF39EB" w14:textId="77777777" w:rsidR="00267969" w:rsidRDefault="00267969" w:rsidP="00267969">
      <w:pPr>
        <w:jc w:val="right"/>
        <w:rPr>
          <w:rFonts w:ascii="Tahoma" w:hAnsi="Tahoma" w:cs="Tahoma"/>
          <w:b/>
          <w:bCs/>
        </w:rPr>
      </w:pPr>
      <w:r>
        <w:rPr>
          <w:rFonts w:ascii="Tahoma" w:hAnsi="Tahoma" w:cs="Tahoma"/>
          <w:b/>
          <w:bCs/>
        </w:rPr>
        <w:t>Name &amp; Address</w:t>
      </w:r>
    </w:p>
    <w:p w14:paraId="038DD7BF" w14:textId="77777777" w:rsidR="00267969" w:rsidRDefault="00267969" w:rsidP="00267969">
      <w:pPr>
        <w:rPr>
          <w:rFonts w:ascii="Tahoma" w:hAnsi="Tahoma" w:cs="Tahoma"/>
          <w:b/>
          <w:bCs/>
        </w:rPr>
      </w:pPr>
    </w:p>
    <w:p w14:paraId="739A7906" w14:textId="77777777" w:rsidR="00267969" w:rsidRDefault="00267969" w:rsidP="00267969">
      <w:pPr>
        <w:rPr>
          <w:rFonts w:ascii="Tahoma" w:hAnsi="Tahoma" w:cs="Tahoma"/>
          <w:b/>
          <w:bCs/>
        </w:rPr>
      </w:pPr>
      <w:r>
        <w:rPr>
          <w:rFonts w:ascii="Tahoma" w:hAnsi="Tahoma" w:cs="Tahoma"/>
          <w:b/>
          <w:bCs/>
        </w:rPr>
        <w:t>Station:</w:t>
      </w:r>
    </w:p>
    <w:p w14:paraId="0821D5B1" w14:textId="77777777" w:rsidR="00267969" w:rsidRDefault="00267969" w:rsidP="00267969">
      <w:pPr>
        <w:rPr>
          <w:rFonts w:ascii="Tahoma" w:hAnsi="Tahoma" w:cs="Tahoma"/>
          <w:b/>
          <w:bCs/>
        </w:rPr>
      </w:pPr>
      <w:r>
        <w:rPr>
          <w:rFonts w:ascii="Tahoma" w:hAnsi="Tahoma" w:cs="Tahoma"/>
          <w:b/>
          <w:bCs/>
        </w:rPr>
        <w:t>Date:</w:t>
      </w:r>
    </w:p>
    <w:p w14:paraId="150F9A2E" w14:textId="77777777" w:rsidR="00267969" w:rsidRDefault="00267969" w:rsidP="00267969">
      <w:pPr>
        <w:spacing w:line="360" w:lineRule="auto"/>
        <w:jc w:val="center"/>
        <w:rPr>
          <w:rFonts w:ascii="Bookman Old Style" w:hAnsi="Bookman Old Style"/>
          <w:b/>
          <w:u w:val="single"/>
        </w:rPr>
      </w:pPr>
    </w:p>
    <w:p w14:paraId="129A9701" w14:textId="77777777" w:rsidR="00267969" w:rsidRDefault="00267969" w:rsidP="00267969">
      <w:pPr>
        <w:spacing w:line="360" w:lineRule="auto"/>
        <w:jc w:val="center"/>
        <w:rPr>
          <w:rFonts w:ascii="Bookman Old Style" w:hAnsi="Bookman Old Style"/>
          <w:b/>
          <w:u w:val="single"/>
        </w:rPr>
      </w:pPr>
    </w:p>
    <w:p w14:paraId="4F9FAEFE" w14:textId="77777777" w:rsidR="00267969" w:rsidRDefault="00267969" w:rsidP="00267969">
      <w:pPr>
        <w:spacing w:line="360" w:lineRule="auto"/>
        <w:jc w:val="center"/>
        <w:rPr>
          <w:rFonts w:ascii="Bookman Old Style" w:hAnsi="Bookman Old Style"/>
          <w:b/>
          <w:u w:val="single"/>
        </w:rPr>
      </w:pPr>
    </w:p>
    <w:p w14:paraId="3C0937DE" w14:textId="77777777" w:rsidR="00267969" w:rsidRDefault="00267969" w:rsidP="00267969">
      <w:pPr>
        <w:spacing w:line="360" w:lineRule="auto"/>
        <w:jc w:val="center"/>
        <w:rPr>
          <w:rFonts w:ascii="Bookman Old Style" w:hAnsi="Bookman Old Style"/>
          <w:b/>
          <w:u w:val="single"/>
        </w:rPr>
      </w:pPr>
    </w:p>
    <w:p w14:paraId="48B10136" w14:textId="77777777" w:rsidR="00267969" w:rsidRDefault="00267969" w:rsidP="00267969">
      <w:pPr>
        <w:spacing w:line="360" w:lineRule="auto"/>
        <w:jc w:val="center"/>
        <w:rPr>
          <w:rFonts w:ascii="Bookman Old Style" w:hAnsi="Bookman Old Style"/>
          <w:b/>
          <w:u w:val="single"/>
        </w:rPr>
      </w:pPr>
    </w:p>
    <w:p w14:paraId="49884BFC" w14:textId="77777777" w:rsidR="00267969" w:rsidRDefault="00267969" w:rsidP="00267969">
      <w:pPr>
        <w:spacing w:line="360" w:lineRule="auto"/>
        <w:jc w:val="center"/>
        <w:rPr>
          <w:rFonts w:ascii="Bookman Old Style" w:hAnsi="Bookman Old Style"/>
          <w:b/>
          <w:u w:val="single"/>
        </w:rPr>
      </w:pPr>
    </w:p>
    <w:p w14:paraId="0CD7D472" w14:textId="77777777" w:rsidR="00267969" w:rsidRDefault="00267969" w:rsidP="00267969">
      <w:pPr>
        <w:spacing w:line="360" w:lineRule="auto"/>
        <w:jc w:val="center"/>
        <w:rPr>
          <w:rFonts w:ascii="Bookman Old Style" w:hAnsi="Bookman Old Style"/>
          <w:b/>
          <w:u w:val="single"/>
        </w:rPr>
      </w:pPr>
    </w:p>
    <w:p w14:paraId="4EFDE158" w14:textId="77777777" w:rsidR="00267969" w:rsidRDefault="00267969" w:rsidP="00267969">
      <w:pPr>
        <w:rPr>
          <w:rFonts w:cstheme="minorHAnsi"/>
          <w:b/>
        </w:rPr>
      </w:pPr>
    </w:p>
    <w:p w14:paraId="7CBAD531" w14:textId="77777777" w:rsidR="00267969" w:rsidRDefault="00267969" w:rsidP="00267969">
      <w:pPr>
        <w:rPr>
          <w:rFonts w:cstheme="minorHAnsi"/>
          <w:b/>
        </w:rPr>
      </w:pPr>
    </w:p>
    <w:p w14:paraId="2691AC0B" w14:textId="77777777" w:rsidR="00267969" w:rsidRDefault="00267969" w:rsidP="00267969">
      <w:pPr>
        <w:rPr>
          <w:rFonts w:cstheme="minorHAnsi"/>
          <w:b/>
        </w:rPr>
      </w:pPr>
    </w:p>
    <w:p w14:paraId="3D81E38F" w14:textId="7376230C" w:rsidR="00267969" w:rsidRDefault="00267969" w:rsidP="00267969">
      <w:pPr>
        <w:rPr>
          <w:rFonts w:cstheme="minorHAnsi"/>
          <w:b/>
        </w:rPr>
      </w:pPr>
    </w:p>
    <w:p w14:paraId="162B8118" w14:textId="1E042168" w:rsidR="00654E77" w:rsidRDefault="00654E77" w:rsidP="00267969">
      <w:pPr>
        <w:rPr>
          <w:rFonts w:cstheme="minorHAnsi"/>
          <w:b/>
        </w:rPr>
      </w:pPr>
    </w:p>
    <w:p w14:paraId="1F82424A" w14:textId="77777777" w:rsidR="00654E77" w:rsidRDefault="00654E77" w:rsidP="00267969">
      <w:pPr>
        <w:rPr>
          <w:rFonts w:cstheme="minorHAnsi"/>
          <w:b/>
        </w:rPr>
      </w:pPr>
    </w:p>
    <w:p w14:paraId="3B03BC51" w14:textId="77777777" w:rsidR="00267969" w:rsidRDefault="00267969" w:rsidP="00267969">
      <w:pPr>
        <w:rPr>
          <w:rFonts w:cstheme="minorHAnsi"/>
          <w:b/>
        </w:rPr>
      </w:pPr>
    </w:p>
    <w:p w14:paraId="195C4153" w14:textId="77777777" w:rsidR="00267969" w:rsidRDefault="00267969" w:rsidP="00267969"/>
    <w:p w14:paraId="6763C89C" w14:textId="77777777" w:rsidR="001F045E" w:rsidRDefault="001F045E" w:rsidP="001F045E">
      <w:pPr>
        <w:spacing w:line="360" w:lineRule="auto"/>
        <w:ind w:firstLine="720"/>
        <w:jc w:val="center"/>
        <w:rPr>
          <w:rFonts w:ascii="Bookman Old Style" w:hAnsi="Bookman Old Style" w:cstheme="minorHAnsi"/>
        </w:rPr>
      </w:pPr>
    </w:p>
    <w:sectPr w:rsidR="001F045E" w:rsidSect="00AC6C64">
      <w:pgSz w:w="11906" w:h="16838" w:code="9"/>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80F"/>
    <w:multiLevelType w:val="hybridMultilevel"/>
    <w:tmpl w:val="19F06290"/>
    <w:lvl w:ilvl="0" w:tplc="8FE0E83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A37E9"/>
    <w:multiLevelType w:val="hybridMultilevel"/>
    <w:tmpl w:val="22D6D2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2D79B1"/>
    <w:multiLevelType w:val="hybridMultilevel"/>
    <w:tmpl w:val="8CF0670E"/>
    <w:lvl w:ilvl="0" w:tplc="4009000F">
      <w:start w:val="1"/>
      <w:numFmt w:val="decimal"/>
      <w:lvlText w:val="%1."/>
      <w:lvlJc w:val="left"/>
      <w:pPr>
        <w:ind w:left="4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72A32966"/>
    <w:multiLevelType w:val="hybridMultilevel"/>
    <w:tmpl w:val="58726040"/>
    <w:lvl w:ilvl="0" w:tplc="5D20E6F8">
      <w:start w:val="24"/>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95C06FD"/>
    <w:multiLevelType w:val="hybridMultilevel"/>
    <w:tmpl w:val="A108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25E0C"/>
    <w:multiLevelType w:val="hybridMultilevel"/>
    <w:tmpl w:val="CB889D3C"/>
    <w:lvl w:ilvl="0" w:tplc="A0986502">
      <w:start w:val="5"/>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258935">
    <w:abstractNumId w:val="7"/>
  </w:num>
  <w:num w:numId="2" w16cid:durableId="2086411076">
    <w:abstractNumId w:val="4"/>
  </w:num>
  <w:num w:numId="3" w16cid:durableId="2134715805">
    <w:abstractNumId w:val="3"/>
  </w:num>
  <w:num w:numId="4" w16cid:durableId="2124106983">
    <w:abstractNumId w:val="8"/>
  </w:num>
  <w:num w:numId="5" w16cid:durableId="1882864146">
    <w:abstractNumId w:val="6"/>
  </w:num>
  <w:num w:numId="6" w16cid:durableId="1917470701">
    <w:abstractNumId w:val="0"/>
  </w:num>
  <w:num w:numId="7" w16cid:durableId="262154960">
    <w:abstractNumId w:val="2"/>
  </w:num>
  <w:num w:numId="8" w16cid:durableId="417748347">
    <w:abstractNumId w:val="1"/>
  </w:num>
  <w:num w:numId="9" w16cid:durableId="1636790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996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7923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0862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871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045E"/>
    <w:rsid w:val="00020FB5"/>
    <w:rsid w:val="00042C1C"/>
    <w:rsid w:val="000F42FD"/>
    <w:rsid w:val="001307EE"/>
    <w:rsid w:val="00135784"/>
    <w:rsid w:val="00161B67"/>
    <w:rsid w:val="00171C89"/>
    <w:rsid w:val="001A19AF"/>
    <w:rsid w:val="001F045E"/>
    <w:rsid w:val="002303D5"/>
    <w:rsid w:val="002559F3"/>
    <w:rsid w:val="00267969"/>
    <w:rsid w:val="00293C46"/>
    <w:rsid w:val="002C7CA2"/>
    <w:rsid w:val="002F4BA0"/>
    <w:rsid w:val="00372991"/>
    <w:rsid w:val="00382B14"/>
    <w:rsid w:val="003A3B0C"/>
    <w:rsid w:val="003C003A"/>
    <w:rsid w:val="003F0AE1"/>
    <w:rsid w:val="00460CE5"/>
    <w:rsid w:val="004A3314"/>
    <w:rsid w:val="004C7BE8"/>
    <w:rsid w:val="005151CB"/>
    <w:rsid w:val="00562D3D"/>
    <w:rsid w:val="005A69A6"/>
    <w:rsid w:val="005F7C0D"/>
    <w:rsid w:val="00654E77"/>
    <w:rsid w:val="006E7BEC"/>
    <w:rsid w:val="006F470B"/>
    <w:rsid w:val="00702216"/>
    <w:rsid w:val="00734F29"/>
    <w:rsid w:val="00752E74"/>
    <w:rsid w:val="00754BD5"/>
    <w:rsid w:val="00810B44"/>
    <w:rsid w:val="00896DE8"/>
    <w:rsid w:val="00A31E3C"/>
    <w:rsid w:val="00AC6C64"/>
    <w:rsid w:val="00B8470D"/>
    <w:rsid w:val="00B9327B"/>
    <w:rsid w:val="00BD2DD4"/>
    <w:rsid w:val="00C903D7"/>
    <w:rsid w:val="00CF1906"/>
    <w:rsid w:val="00D27003"/>
    <w:rsid w:val="00D27D3B"/>
    <w:rsid w:val="00DC01A5"/>
    <w:rsid w:val="00E417B8"/>
    <w:rsid w:val="00F0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B1F80A"/>
  <w15:docId w15:val="{B8539F59-4031-41C4-8F40-0F4CBA87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5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F045E"/>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45E"/>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uiPriority w:val="39"/>
    <w:rsid w:val="001F045E"/>
    <w:pPr>
      <w:jc w:val="left"/>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04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F045E"/>
    <w:rPr>
      <w:color w:val="0000FF" w:themeColor="hyperlink"/>
      <w:u w:val="single"/>
    </w:rPr>
  </w:style>
  <w:style w:type="character" w:customStyle="1" w:styleId="ListParagraphChar">
    <w:name w:val="List Paragraph Char"/>
    <w:link w:val="ListParagraph"/>
    <w:uiPriority w:val="34"/>
    <w:locked/>
    <w:rsid w:val="00D2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141">
      <w:bodyDiv w:val="1"/>
      <w:marLeft w:val="0"/>
      <w:marRight w:val="0"/>
      <w:marTop w:val="0"/>
      <w:marBottom w:val="0"/>
      <w:divBdr>
        <w:top w:val="none" w:sz="0" w:space="0" w:color="auto"/>
        <w:left w:val="none" w:sz="0" w:space="0" w:color="auto"/>
        <w:bottom w:val="none" w:sz="0" w:space="0" w:color="auto"/>
        <w:right w:val="none" w:sz="0" w:space="0" w:color="auto"/>
      </w:divBdr>
    </w:div>
    <w:div w:id="603922348">
      <w:bodyDiv w:val="1"/>
      <w:marLeft w:val="0"/>
      <w:marRight w:val="0"/>
      <w:marTop w:val="0"/>
      <w:marBottom w:val="0"/>
      <w:divBdr>
        <w:top w:val="none" w:sz="0" w:space="0" w:color="auto"/>
        <w:left w:val="none" w:sz="0" w:space="0" w:color="auto"/>
        <w:bottom w:val="none" w:sz="0" w:space="0" w:color="auto"/>
        <w:right w:val="none" w:sz="0" w:space="0" w:color="auto"/>
      </w:divBdr>
    </w:div>
    <w:div w:id="887299292">
      <w:bodyDiv w:val="1"/>
      <w:marLeft w:val="0"/>
      <w:marRight w:val="0"/>
      <w:marTop w:val="0"/>
      <w:marBottom w:val="0"/>
      <w:divBdr>
        <w:top w:val="none" w:sz="0" w:space="0" w:color="auto"/>
        <w:left w:val="none" w:sz="0" w:space="0" w:color="auto"/>
        <w:bottom w:val="none" w:sz="0" w:space="0" w:color="auto"/>
        <w:right w:val="none" w:sz="0" w:space="0" w:color="auto"/>
      </w:divBdr>
    </w:div>
    <w:div w:id="1291282356">
      <w:bodyDiv w:val="1"/>
      <w:marLeft w:val="0"/>
      <w:marRight w:val="0"/>
      <w:marTop w:val="0"/>
      <w:marBottom w:val="0"/>
      <w:divBdr>
        <w:top w:val="none" w:sz="0" w:space="0" w:color="auto"/>
        <w:left w:val="none" w:sz="0" w:space="0" w:color="auto"/>
        <w:bottom w:val="none" w:sz="0" w:space="0" w:color="auto"/>
        <w:right w:val="none" w:sz="0" w:space="0" w:color="auto"/>
      </w:divBdr>
    </w:div>
    <w:div w:id="1703554795">
      <w:bodyDiv w:val="1"/>
      <w:marLeft w:val="0"/>
      <w:marRight w:val="0"/>
      <w:marTop w:val="0"/>
      <w:marBottom w:val="0"/>
      <w:divBdr>
        <w:top w:val="none" w:sz="0" w:space="0" w:color="auto"/>
        <w:left w:val="none" w:sz="0" w:space="0" w:color="auto"/>
        <w:bottom w:val="none" w:sz="0" w:space="0" w:color="auto"/>
        <w:right w:val="none" w:sz="0" w:space="0" w:color="auto"/>
      </w:divBdr>
    </w:div>
    <w:div w:id="1793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webmaster</cp:lastModifiedBy>
  <cp:revision>35</cp:revision>
  <cp:lastPrinted>2022-07-26T09:28:00Z</cp:lastPrinted>
  <dcterms:created xsi:type="dcterms:W3CDTF">2017-10-16T06:29:00Z</dcterms:created>
  <dcterms:modified xsi:type="dcterms:W3CDTF">2022-07-29T05:18:00Z</dcterms:modified>
</cp:coreProperties>
</file>