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EE" w:rsidRPr="0081575F" w:rsidRDefault="006605EE" w:rsidP="006605EE">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6605EE" w:rsidRDefault="006605EE" w:rsidP="006605EE">
      <w:pPr>
        <w:spacing w:after="0" w:line="240" w:lineRule="auto"/>
        <w:ind w:right="-540"/>
        <w:rPr>
          <w:rFonts w:ascii="Bookman Old Style" w:hAnsi="Bookman Old Style" w:cs="Times New Roman"/>
        </w:rPr>
      </w:pPr>
    </w:p>
    <w:p w:rsidR="006605EE" w:rsidRDefault="006605EE" w:rsidP="006605EE">
      <w:pPr>
        <w:spacing w:after="0" w:line="240" w:lineRule="auto"/>
        <w:ind w:right="-330"/>
        <w:rPr>
          <w:rFonts w:ascii="Bookman Old Style" w:hAnsi="Bookman Old Style" w:cs="Times New Roman"/>
        </w:rPr>
      </w:pPr>
    </w:p>
    <w:p w:rsidR="006605EE" w:rsidRDefault="006605EE" w:rsidP="006605EE">
      <w:pPr>
        <w:spacing w:after="0" w:line="240" w:lineRule="auto"/>
        <w:ind w:right="-330"/>
        <w:rPr>
          <w:rFonts w:ascii="Bookman Old Style" w:hAnsi="Bookman Old Style" w:cs="Times New Roman"/>
        </w:rPr>
      </w:pPr>
      <w:r>
        <w:rPr>
          <w:rFonts w:ascii="Bookman Old Style" w:hAnsi="Bookman Old Style" w:cs="Times New Roman"/>
        </w:rPr>
        <w:t>No. BU/R/D1/2022/</w:t>
      </w:r>
      <w:r w:rsidR="009B7B92">
        <w:rPr>
          <w:rFonts w:ascii="Bookman Old Style" w:hAnsi="Bookman Old Style" w:cs="Times New Roman"/>
        </w:rPr>
        <w:t>Linguistics</w:t>
      </w:r>
      <w:r>
        <w:rPr>
          <w:rFonts w:ascii="Bookman Old Style" w:hAnsi="Bookman Old Style" w:cs="Times New Roman"/>
        </w:rPr>
        <w:t>/</w:t>
      </w:r>
      <w:r w:rsidR="009B7B92">
        <w:rPr>
          <w:rFonts w:ascii="Bookman Old Style" w:hAnsi="Bookman Old Style" w:cs="Times New Roman"/>
        </w:rPr>
        <w:t>8285/UPS &amp; Battery</w:t>
      </w:r>
      <w:r>
        <w:rPr>
          <w:rFonts w:ascii="Bookman Old Style" w:hAnsi="Bookman Old Style" w:cs="Times New Roman"/>
        </w:rPr>
        <w:t xml:space="preserve">       </w:t>
      </w:r>
      <w:r w:rsidR="009B7B92">
        <w:rPr>
          <w:rFonts w:ascii="Bookman Old Style" w:hAnsi="Bookman Old Style" w:cs="Times New Roman"/>
        </w:rPr>
        <w:t xml:space="preserve">      </w:t>
      </w:r>
      <w:r>
        <w:rPr>
          <w:rFonts w:ascii="Bookman Old Style" w:hAnsi="Bookman Old Style" w:cs="Times New Roman"/>
        </w:rPr>
        <w:t xml:space="preserve">    </w:t>
      </w:r>
      <w:proofErr w:type="gramStart"/>
      <w:r>
        <w:rPr>
          <w:rFonts w:ascii="Bookman Old Style" w:hAnsi="Bookman Old Style" w:cs="Times New Roman"/>
        </w:rPr>
        <w:t>Date :</w:t>
      </w:r>
      <w:proofErr w:type="gramEnd"/>
      <w:r>
        <w:rPr>
          <w:rFonts w:ascii="Bookman Old Style" w:hAnsi="Bookman Old Style" w:cs="Times New Roman"/>
        </w:rPr>
        <w:t xml:space="preserve"> </w:t>
      </w:r>
      <w:r w:rsidR="009B7B92">
        <w:rPr>
          <w:rFonts w:ascii="Bookman Old Style" w:hAnsi="Bookman Old Style" w:cs="Times New Roman"/>
        </w:rPr>
        <w:t>2</w:t>
      </w:r>
      <w:r w:rsidR="004A5619">
        <w:rPr>
          <w:rFonts w:ascii="Bookman Old Style" w:hAnsi="Bookman Old Style" w:cs="Times New Roman"/>
        </w:rPr>
        <w:t>6</w:t>
      </w:r>
      <w:r w:rsidR="00FE2B92">
        <w:rPr>
          <w:rFonts w:ascii="Bookman Old Style" w:hAnsi="Bookman Old Style" w:cs="Times New Roman"/>
        </w:rPr>
        <w:t>.0</w:t>
      </w:r>
      <w:r w:rsidR="009B7B92">
        <w:rPr>
          <w:rFonts w:ascii="Bookman Old Style" w:hAnsi="Bookman Old Style" w:cs="Times New Roman"/>
        </w:rPr>
        <w:t>5</w:t>
      </w:r>
      <w:r w:rsidR="00FE2B92">
        <w:rPr>
          <w:rFonts w:ascii="Bookman Old Style" w:hAnsi="Bookman Old Style" w:cs="Times New Roman"/>
        </w:rPr>
        <w:t>.2022</w:t>
      </w:r>
      <w:r>
        <w:rPr>
          <w:rFonts w:ascii="Bookman Old Style" w:hAnsi="Bookman Old Style" w:cs="Times New Roman"/>
        </w:rPr>
        <w:t>.</w:t>
      </w:r>
      <w:r>
        <w:rPr>
          <w:rFonts w:ascii="Bookman Old Style" w:hAnsi="Bookman Old Style" w:cs="Times New Roman"/>
        </w:rPr>
        <w:tab/>
      </w:r>
    </w:p>
    <w:p w:rsidR="006605EE" w:rsidRPr="000278A8" w:rsidRDefault="006605EE" w:rsidP="006605EE">
      <w:pPr>
        <w:spacing w:after="0" w:line="240" w:lineRule="auto"/>
        <w:ind w:right="-330"/>
        <w:rPr>
          <w:rFonts w:ascii="Bookman Old Style" w:hAnsi="Bookman Old Style" w:cs="Times New Roman"/>
          <w:sz w:val="2"/>
        </w:rPr>
      </w:pPr>
    </w:p>
    <w:p w:rsidR="009B7B92" w:rsidRDefault="009B7B92" w:rsidP="009B7B92">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9B7B92" w:rsidRDefault="009B7B92" w:rsidP="009B7B92">
      <w:pPr>
        <w:spacing w:after="0" w:line="240" w:lineRule="auto"/>
        <w:jc w:val="center"/>
        <w:rPr>
          <w:rFonts w:ascii="Bookman Old Style" w:hAnsi="Bookman Old Style" w:cs="Times New Roman"/>
          <w:u w:val="single"/>
        </w:rPr>
      </w:pPr>
    </w:p>
    <w:p w:rsidR="009B7B92" w:rsidRDefault="009B7B92" w:rsidP="009B7B92">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BE2924">
        <w:rPr>
          <w:rFonts w:ascii="Bookman Old Style" w:hAnsi="Bookman Old Style" w:cs="Times New Roman"/>
          <w:b/>
        </w:rPr>
        <w:t>14.06</w:t>
      </w:r>
      <w:r>
        <w:rPr>
          <w:rFonts w:ascii="Bookman Old Style" w:hAnsi="Bookman Old Style" w:cs="Times New Roman"/>
          <w:b/>
        </w:rPr>
        <w:t>.2022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44607E">
        <w:rPr>
          <w:rFonts w:ascii="Bookman Old Style" w:hAnsi="Bookman Old Style" w:cs="Times New Roman"/>
          <w:b/>
        </w:rPr>
        <w:t xml:space="preserve">2 Nos. of </w:t>
      </w:r>
      <w:r w:rsidR="00623C82">
        <w:rPr>
          <w:rFonts w:ascii="Bookman Old Style" w:hAnsi="Bookman Old Style" w:cs="Times New Roman"/>
          <w:b/>
        </w:rPr>
        <w:t xml:space="preserve">5KVA Online UPS and 20 Nos. of Exide Tubular Batteries </w:t>
      </w:r>
      <w:r>
        <w:rPr>
          <w:rFonts w:ascii="Bookman Old Style" w:hAnsi="Bookman Old Style"/>
        </w:rPr>
        <w:t xml:space="preserve">to the Dept. of </w:t>
      </w:r>
      <w:r w:rsidR="00623C82">
        <w:rPr>
          <w:rFonts w:ascii="Bookman Old Style" w:hAnsi="Bookman Old Style"/>
        </w:rPr>
        <w:t>Linguistics,</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9B7B92" w:rsidRDefault="009B7B92" w:rsidP="009B7B92">
      <w:pPr>
        <w:spacing w:after="0" w:line="240" w:lineRule="auto"/>
        <w:ind w:right="4"/>
        <w:jc w:val="both"/>
        <w:rPr>
          <w:rFonts w:ascii="Bookman Old Style" w:hAnsi="Bookman Old Style" w:cs="Times New Roman"/>
          <w:sz w:val="8"/>
        </w:rPr>
      </w:pPr>
    </w:p>
    <w:p w:rsidR="009B7B92" w:rsidRDefault="009B7B92" w:rsidP="009B7B92">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w:t>
      </w:r>
      <w:r w:rsidR="00623C82">
        <w:rPr>
          <w:rFonts w:ascii="Bookman Old Style" w:hAnsi="Bookman Old Style" w:cs="Times New Roman"/>
        </w:rPr>
        <w:t xml:space="preserve">and in the Govt. website </w:t>
      </w:r>
      <w:hyperlink r:id="rId6" w:history="1">
        <w:r w:rsidR="0037781F" w:rsidRPr="00D73F05">
          <w:rPr>
            <w:rStyle w:val="Hyperlink"/>
            <w:rFonts w:ascii="Bookman Old Style" w:hAnsi="Bookman Old Style" w:cs="Times New Roman"/>
          </w:rPr>
          <w:t>www.tenders.tn.gov.in</w:t>
        </w:r>
      </w:hyperlink>
      <w:r w:rsidR="00623C82">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Pr="005530EA">
        <w:rPr>
          <w:rFonts w:ascii="Bookman Old Style" w:hAnsi="Bookman Old Style" w:cs="Times New Roman"/>
          <w:b/>
        </w:rPr>
        <w:t>1</w:t>
      </w:r>
      <w:r w:rsidR="00623C82">
        <w:rPr>
          <w:rFonts w:ascii="Bookman Old Style" w:hAnsi="Bookman Old Style" w:cs="Times New Roman"/>
          <w:b/>
        </w:rPr>
        <w:t>4.06</w:t>
      </w:r>
      <w:r w:rsidRPr="005530EA">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w:t>
      </w:r>
      <w:r w:rsidR="00974075">
        <w:rPr>
          <w:rFonts w:ascii="Bookman Old Style" w:hAnsi="Bookman Old Style" w:cs="Times New Roman"/>
          <w:b/>
        </w:rPr>
        <w:t>885</w:t>
      </w:r>
      <w:r w:rsidR="0037781F">
        <w:rPr>
          <w:rFonts w:ascii="Bookman Old Style" w:hAnsi="Bookman Old Style" w:cs="Times New Roman"/>
          <w:b/>
        </w:rPr>
        <w:t>/-</w:t>
      </w:r>
      <w:r w:rsidR="00623C82">
        <w:rPr>
          <w:rFonts w:ascii="Bookman Old Style" w:hAnsi="Bookman Old Style" w:cs="Times New Roman"/>
          <w:b/>
        </w:rPr>
        <w:t xml:space="preserve">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w:t>
      </w:r>
      <w:r w:rsidR="00623C82">
        <w:rPr>
          <w:rFonts w:ascii="Bookman Old Style" w:hAnsi="Bookman Old Style" w:cs="Times New Roman"/>
          <w:b/>
        </w:rPr>
        <w:t>6</w:t>
      </w:r>
      <w:r>
        <w:rPr>
          <w:rFonts w:ascii="Bookman Old Style" w:hAnsi="Bookman Old Style" w:cs="Times New Roman"/>
          <w:b/>
        </w:rPr>
        <w:t>,500/-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9B7B92" w:rsidRDefault="009B7B92" w:rsidP="009B7B92">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1</w:t>
      </w:r>
      <w:r w:rsidR="00623C82">
        <w:rPr>
          <w:rFonts w:ascii="Bookman Old Style" w:hAnsi="Bookman Old Style" w:cs="Times New Roman"/>
        </w:rPr>
        <w:t>4</w:t>
      </w:r>
      <w:r>
        <w:rPr>
          <w:rFonts w:ascii="Bookman Old Style" w:hAnsi="Bookman Old Style" w:cs="Times New Roman"/>
        </w:rPr>
        <w:t>.0</w:t>
      </w:r>
      <w:r w:rsidR="00623C82">
        <w:rPr>
          <w:rFonts w:ascii="Bookman Old Style" w:hAnsi="Bookman Old Style" w:cs="Times New Roman"/>
        </w:rPr>
        <w:t>6</w:t>
      </w:r>
      <w:r>
        <w:rPr>
          <w:rFonts w:ascii="Bookman Old Style" w:hAnsi="Bookman Old Style" w:cs="Times New Roman"/>
        </w:rPr>
        <w:t xml:space="preserve">.2022 UPTO 3.00 PM   </w:t>
      </w:r>
    </w:p>
    <w:p w:rsidR="009B7B92" w:rsidRDefault="009B7B92" w:rsidP="009B7B92">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Pr>
          <w:rFonts w:ascii="Bookman Old Style" w:hAnsi="Bookman Old Style" w:cs="Times New Roman"/>
        </w:rPr>
        <w:t>1</w:t>
      </w:r>
      <w:r w:rsidR="00623C82">
        <w:rPr>
          <w:rFonts w:ascii="Bookman Old Style" w:hAnsi="Bookman Old Style" w:cs="Times New Roman"/>
        </w:rPr>
        <w:t>4</w:t>
      </w:r>
      <w:r>
        <w:rPr>
          <w:rFonts w:ascii="Bookman Old Style" w:hAnsi="Bookman Old Style" w:cs="Times New Roman"/>
        </w:rPr>
        <w:t>.0</w:t>
      </w:r>
      <w:r w:rsidR="00623C82">
        <w:rPr>
          <w:rFonts w:ascii="Bookman Old Style" w:hAnsi="Bookman Old Style" w:cs="Times New Roman"/>
        </w:rPr>
        <w:t>6</w:t>
      </w:r>
      <w:r>
        <w:rPr>
          <w:rFonts w:ascii="Bookman Old Style" w:hAnsi="Bookman Old Style" w:cs="Times New Roman"/>
        </w:rPr>
        <w:t>.2022  AT</w:t>
      </w:r>
      <w:proofErr w:type="gramEnd"/>
      <w:r>
        <w:rPr>
          <w:rFonts w:ascii="Bookman Old Style" w:hAnsi="Bookman Old Style" w:cs="Times New Roman"/>
        </w:rPr>
        <w:t xml:space="preserve"> 4.00 PM</w:t>
      </w:r>
    </w:p>
    <w:p w:rsidR="009B7B92" w:rsidRDefault="009B7B92" w:rsidP="009B7B92">
      <w:pPr>
        <w:spacing w:after="0" w:line="240" w:lineRule="auto"/>
        <w:ind w:left="5040"/>
        <w:rPr>
          <w:rFonts w:ascii="Bookman Old Style" w:hAnsi="Bookman Old Style" w:cs="Times New Roman"/>
        </w:rPr>
      </w:pPr>
      <w:r>
        <w:rPr>
          <w:rFonts w:ascii="Bookman Old Style" w:hAnsi="Bookman Old Style" w:cs="Times New Roman"/>
        </w:rPr>
        <w:t xml:space="preserve">                                   </w:t>
      </w:r>
    </w:p>
    <w:p w:rsidR="009B7B92" w:rsidRPr="002148B1" w:rsidRDefault="009B7B92" w:rsidP="009B7B92">
      <w:pPr>
        <w:spacing w:after="0" w:line="240" w:lineRule="auto"/>
        <w:ind w:left="5040"/>
        <w:rPr>
          <w:rFonts w:ascii="Bookman Old Style" w:hAnsi="Bookman Old Style" w:cs="Times New Roman"/>
          <w:b/>
        </w:rPr>
      </w:pPr>
      <w:r>
        <w:rPr>
          <w:rFonts w:ascii="Bookman Old Style" w:hAnsi="Bookman Old Style" w:cs="Times New Roman"/>
        </w:rPr>
        <w:t xml:space="preserve">                        </w:t>
      </w:r>
      <w:r w:rsidR="002148B1">
        <w:rPr>
          <w:rFonts w:ascii="Bookman Old Style" w:hAnsi="Bookman Old Style" w:cs="Times New Roman"/>
        </w:rPr>
        <w:t xml:space="preserve">     </w:t>
      </w:r>
      <w:proofErr w:type="gramStart"/>
      <w:r w:rsidR="002148B1" w:rsidRPr="002148B1">
        <w:rPr>
          <w:rFonts w:ascii="Bookman Old Style" w:hAnsi="Bookman Old Style" w:cs="Times New Roman"/>
          <w:b/>
        </w:rPr>
        <w:t>--</w:t>
      </w:r>
      <w:proofErr w:type="spellStart"/>
      <w:r w:rsidR="002148B1" w:rsidRPr="002148B1">
        <w:rPr>
          <w:rFonts w:ascii="Bookman Old Style" w:hAnsi="Bookman Old Style" w:cs="Times New Roman"/>
          <w:b/>
        </w:rPr>
        <w:t>Sd</w:t>
      </w:r>
      <w:proofErr w:type="spellEnd"/>
      <w:proofErr w:type="gramEnd"/>
      <w:r w:rsidR="002148B1" w:rsidRPr="002148B1">
        <w:rPr>
          <w:rFonts w:ascii="Bookman Old Style" w:hAnsi="Bookman Old Style" w:cs="Times New Roman"/>
          <w:b/>
        </w:rPr>
        <w:t>/-</w:t>
      </w:r>
    </w:p>
    <w:p w:rsidR="002148B1" w:rsidRPr="002148B1" w:rsidRDefault="002148B1" w:rsidP="009B7B92">
      <w:pPr>
        <w:spacing w:after="0" w:line="240" w:lineRule="auto"/>
        <w:ind w:left="5040"/>
        <w:rPr>
          <w:rFonts w:ascii="Bookman Old Style" w:hAnsi="Bookman Old Style" w:cs="Times New Roman"/>
          <w:sz w:val="8"/>
        </w:rPr>
      </w:pPr>
    </w:p>
    <w:p w:rsidR="009B7B92" w:rsidRDefault="009B7B92" w:rsidP="009B7B92">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rsidR="009B7B92" w:rsidRDefault="009B7B92" w:rsidP="009B7B92">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2148B1" w:rsidRDefault="002148B1" w:rsidP="009B7B92">
      <w:pPr>
        <w:spacing w:after="0" w:line="240" w:lineRule="auto"/>
        <w:ind w:left="5040"/>
        <w:rPr>
          <w:rFonts w:ascii="Bookman Old Style" w:hAnsi="Bookman Old Style" w:cs="Times New Roman"/>
        </w:rPr>
      </w:pPr>
    </w:p>
    <w:p w:rsidR="009B7B92" w:rsidRPr="000A1315" w:rsidRDefault="009B7B92" w:rsidP="009B7B92">
      <w:pPr>
        <w:spacing w:after="0" w:line="240" w:lineRule="auto"/>
        <w:ind w:left="720" w:right="-46" w:hanging="720"/>
        <w:jc w:val="both"/>
        <w:rPr>
          <w:rFonts w:ascii="Bookman Old Style" w:hAnsi="Bookman Old Style" w:cs="Times New Roman"/>
        </w:rPr>
      </w:pPr>
      <w:r w:rsidRPr="000A1315">
        <w:rPr>
          <w:rFonts w:ascii="Bookman Old Style" w:hAnsi="Bookman Old Style" w:cs="Times New Roman"/>
        </w:rPr>
        <w:t xml:space="preserve">Note : </w:t>
      </w:r>
      <w:r w:rsidRPr="000A1315">
        <w:rPr>
          <w:rFonts w:ascii="Bookman Old Style" w:hAnsi="Bookman Old Style" w:cs="Times New Roman"/>
        </w:rPr>
        <w:tab/>
      </w:r>
    </w:p>
    <w:p w:rsidR="009B7B92" w:rsidRPr="00922852" w:rsidRDefault="009B7B92" w:rsidP="0079171F">
      <w:pPr>
        <w:pStyle w:val="ListParagraph"/>
        <w:numPr>
          <w:ilvl w:val="0"/>
          <w:numId w:val="3"/>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9B7B92" w:rsidRPr="00066054" w:rsidRDefault="009B7B92" w:rsidP="0079171F">
      <w:pPr>
        <w:pStyle w:val="ListParagraph"/>
        <w:numPr>
          <w:ilvl w:val="0"/>
          <w:numId w:val="3"/>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Coimbatore. </w:t>
      </w:r>
    </w:p>
    <w:p w:rsidR="009B7B92" w:rsidRPr="00623C82" w:rsidRDefault="009B7B92" w:rsidP="0079171F">
      <w:pPr>
        <w:pStyle w:val="ListParagraph"/>
        <w:numPr>
          <w:ilvl w:val="0"/>
          <w:numId w:val="3"/>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be </w:t>
      </w:r>
      <w:proofErr w:type="spellStart"/>
      <w:r w:rsidRPr="00066054">
        <w:rPr>
          <w:rFonts w:ascii="Bookman Old Style" w:hAnsi="Bookman Old Style"/>
          <w:sz w:val="22"/>
          <w:szCs w:val="22"/>
        </w:rPr>
        <w:t>superscribed</w:t>
      </w:r>
      <w:proofErr w:type="spellEnd"/>
      <w:r w:rsidRPr="00066054">
        <w:rPr>
          <w:rFonts w:ascii="Bookman Old Style" w:hAnsi="Bookman Old Style"/>
          <w:sz w:val="22"/>
          <w:szCs w:val="22"/>
        </w:rPr>
        <w:t xml:space="preserve"> as “Tender for supply of </w:t>
      </w:r>
      <w:r w:rsidR="00623C82" w:rsidRPr="00623C82">
        <w:rPr>
          <w:rFonts w:ascii="Bookman Old Style" w:hAnsi="Bookman Old Style"/>
          <w:sz w:val="22"/>
          <w:szCs w:val="22"/>
        </w:rPr>
        <w:t>2 Nos. of 5KVA Online UPS and 20 Nos. of Exide Tubular Batteries to the Dept. of Linguistics</w:t>
      </w:r>
      <w:r w:rsidR="00623C82">
        <w:rPr>
          <w:rFonts w:ascii="Bookman Old Style" w:hAnsi="Bookman Old Style"/>
          <w:sz w:val="22"/>
          <w:szCs w:val="22"/>
        </w:rPr>
        <w:t xml:space="preserve">, </w:t>
      </w:r>
      <w:proofErr w:type="spellStart"/>
      <w:r w:rsidR="00623C82">
        <w:rPr>
          <w:rFonts w:ascii="Bookman Old Style" w:hAnsi="Bookman Old Style"/>
          <w:sz w:val="22"/>
          <w:szCs w:val="22"/>
        </w:rPr>
        <w:t>Bha</w:t>
      </w:r>
      <w:r w:rsidRPr="00623C82">
        <w:rPr>
          <w:rFonts w:ascii="Bookman Old Style" w:hAnsi="Bookman Old Style"/>
          <w:sz w:val="22"/>
          <w:szCs w:val="22"/>
        </w:rPr>
        <w:t>rathiar</w:t>
      </w:r>
      <w:proofErr w:type="spellEnd"/>
      <w:r w:rsidRPr="00623C82">
        <w:rPr>
          <w:rFonts w:ascii="Bookman Old Style" w:hAnsi="Bookman Old Style"/>
          <w:sz w:val="22"/>
          <w:szCs w:val="22"/>
        </w:rPr>
        <w:t xml:space="preserve"> University, Coimbatore.</w:t>
      </w:r>
      <w:r w:rsidRPr="00623C82">
        <w:rPr>
          <w:rFonts w:ascii="Bookman Old Style" w:hAnsi="Bookman Old Style"/>
          <w:sz w:val="22"/>
          <w:szCs w:val="22"/>
        </w:rPr>
        <w:tab/>
      </w:r>
    </w:p>
    <w:p w:rsidR="009B7B92" w:rsidRPr="00922852" w:rsidRDefault="009B7B92" w:rsidP="009B7B92">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9B7B92" w:rsidRDefault="009B7B92" w:rsidP="009B7B92">
      <w:pPr>
        <w:pStyle w:val="Title"/>
        <w:rPr>
          <w:rFonts w:ascii="Bookman Old Style" w:hAnsi="Bookman Old Style"/>
          <w:b w:val="0"/>
          <w:sz w:val="20"/>
          <w:szCs w:val="20"/>
        </w:rPr>
      </w:pPr>
    </w:p>
    <w:p w:rsidR="009B7B92" w:rsidRDefault="009B7B92" w:rsidP="009B7B92">
      <w:pPr>
        <w:pStyle w:val="Title"/>
        <w:rPr>
          <w:rFonts w:ascii="Bookman Old Style" w:hAnsi="Bookman Old Style"/>
          <w:b w:val="0"/>
          <w:sz w:val="20"/>
          <w:szCs w:val="20"/>
        </w:rPr>
      </w:pPr>
    </w:p>
    <w:p w:rsidR="009B7B92" w:rsidRDefault="009B7B92" w:rsidP="009B7B92">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9B7B92" w:rsidRDefault="009B7B92" w:rsidP="009B7B92">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9B7B92" w:rsidRPr="003F47D8" w:rsidRDefault="009B7B92" w:rsidP="009B7B92">
      <w:pPr>
        <w:pStyle w:val="Title"/>
        <w:rPr>
          <w:rFonts w:ascii="Bookman Old Style" w:hAnsi="Bookman Old Style"/>
          <w:sz w:val="8"/>
          <w:szCs w:val="20"/>
        </w:rPr>
      </w:pPr>
    </w:p>
    <w:p w:rsidR="009B7B92" w:rsidRPr="00433BC0" w:rsidRDefault="009B7B92" w:rsidP="009B7B92">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sidR="0037781F" w:rsidRPr="0037781F">
        <w:rPr>
          <w:rFonts w:ascii="Bookman Old Style" w:hAnsi="Bookman Old Style"/>
          <w:sz w:val="20"/>
          <w:szCs w:val="20"/>
        </w:rPr>
        <w:t>2 NOS. OF 5KVA ONLINE UPS AND 20 NOS. OF EXIDE TUBULAR BATTERIES TO THE DEPT. OF LINGUISTICS</w:t>
      </w:r>
      <w:r w:rsidRPr="00C40492">
        <w:rPr>
          <w:rFonts w:ascii="Bookman Old Style" w:hAnsi="Bookman Old Style"/>
          <w:sz w:val="20"/>
          <w:szCs w:val="20"/>
        </w:rPr>
        <w:t>,</w:t>
      </w:r>
      <w:r>
        <w:rPr>
          <w:rFonts w:ascii="Bookman Old Style" w:hAnsi="Bookman Old Style"/>
          <w:sz w:val="20"/>
          <w:szCs w:val="20"/>
        </w:rPr>
        <w:t xml:space="preserve"> </w:t>
      </w:r>
      <w:r w:rsidRPr="00433BC0">
        <w:rPr>
          <w:rFonts w:ascii="Bookman Old Style" w:hAnsi="Bookman Old Style"/>
          <w:sz w:val="20"/>
          <w:szCs w:val="20"/>
        </w:rPr>
        <w:t>BHARATHIAR UNIVERSITY,COIMBATORE.</w:t>
      </w:r>
    </w:p>
    <w:p w:rsidR="009B7B92" w:rsidRDefault="009B7B92" w:rsidP="009B7B92">
      <w:pPr>
        <w:pStyle w:val="ListParagraph"/>
        <w:ind w:left="284" w:right="4"/>
        <w:jc w:val="center"/>
        <w:rPr>
          <w:rFonts w:ascii="Bookman Old Style" w:hAnsi="Bookman Old Style"/>
          <w:sz w:val="20"/>
          <w:szCs w:val="20"/>
        </w:rPr>
      </w:pPr>
    </w:p>
    <w:p w:rsidR="009B7B92" w:rsidRPr="0037781F" w:rsidRDefault="009B7B92" w:rsidP="0079171F">
      <w:pPr>
        <w:pStyle w:val="ListParagraph"/>
        <w:numPr>
          <w:ilvl w:val="0"/>
          <w:numId w:val="5"/>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Pr>
          <w:rFonts w:ascii="Bookman Old Style" w:hAnsi="Bookman Old Style"/>
          <w:b/>
          <w:sz w:val="20"/>
          <w:szCs w:val="20"/>
        </w:rPr>
        <w:t>1</w:t>
      </w:r>
      <w:r w:rsidR="0037781F">
        <w:rPr>
          <w:rFonts w:ascii="Bookman Old Style" w:hAnsi="Bookman Old Style"/>
          <w:b/>
          <w:sz w:val="20"/>
          <w:szCs w:val="20"/>
        </w:rPr>
        <w:t>4.06</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37781F">
        <w:rPr>
          <w:rFonts w:ascii="Bookman Old Style" w:hAnsi="Bookman Old Style"/>
          <w:b/>
          <w:sz w:val="20"/>
          <w:szCs w:val="20"/>
        </w:rPr>
        <w:t xml:space="preserve">of </w:t>
      </w:r>
      <w:r w:rsidR="0037781F" w:rsidRPr="0037781F">
        <w:rPr>
          <w:rFonts w:ascii="Bookman Old Style" w:hAnsi="Bookman Old Style"/>
          <w:b/>
          <w:sz w:val="20"/>
          <w:szCs w:val="20"/>
        </w:rPr>
        <w:t xml:space="preserve">2 Nos. of 5KVA Online UPS and </w:t>
      </w:r>
      <w:r w:rsidR="0037781F">
        <w:rPr>
          <w:rFonts w:ascii="Bookman Old Style" w:hAnsi="Bookman Old Style"/>
          <w:b/>
          <w:sz w:val="20"/>
          <w:szCs w:val="20"/>
        </w:rPr>
        <w:t xml:space="preserve">        </w:t>
      </w:r>
      <w:r w:rsidR="0037781F" w:rsidRPr="0037781F">
        <w:rPr>
          <w:rFonts w:ascii="Bookman Old Style" w:hAnsi="Bookman Old Style"/>
          <w:b/>
          <w:sz w:val="20"/>
          <w:szCs w:val="20"/>
        </w:rPr>
        <w:t xml:space="preserve">20 Nos. of Exide Tubular Batteries to the Dept. of Linguistics, </w:t>
      </w:r>
      <w:proofErr w:type="spellStart"/>
      <w:r w:rsidRPr="0037781F">
        <w:rPr>
          <w:rFonts w:ascii="Bookman Old Style" w:hAnsi="Bookman Old Style"/>
          <w:b/>
          <w:sz w:val="20"/>
          <w:szCs w:val="20"/>
        </w:rPr>
        <w:t>Bharathiar</w:t>
      </w:r>
      <w:proofErr w:type="spellEnd"/>
      <w:r w:rsidRPr="0037781F">
        <w:rPr>
          <w:rFonts w:ascii="Bookman Old Style" w:hAnsi="Bookman Old Style"/>
          <w:b/>
          <w:sz w:val="20"/>
          <w:szCs w:val="20"/>
        </w:rPr>
        <w:t xml:space="preserve"> University, Coimbatore. </w:t>
      </w:r>
    </w:p>
    <w:p w:rsidR="009B7B92" w:rsidRDefault="009B7B92" w:rsidP="009B7B92">
      <w:pPr>
        <w:pStyle w:val="ListParagraph"/>
        <w:ind w:right="6"/>
        <w:jc w:val="both"/>
        <w:rPr>
          <w:rFonts w:ascii="Bookman Old Style" w:hAnsi="Bookman Old Style"/>
          <w:sz w:val="20"/>
          <w:szCs w:val="20"/>
        </w:rPr>
      </w:pPr>
    </w:p>
    <w:p w:rsidR="009B7B92" w:rsidRPr="003634DE" w:rsidRDefault="009B7B92" w:rsidP="0079171F">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9B7B92" w:rsidRDefault="009B7B92" w:rsidP="009B7B92">
      <w:pPr>
        <w:pStyle w:val="ListParagraph"/>
        <w:rPr>
          <w:rFonts w:ascii="Bookman Old Style" w:hAnsi="Bookman Old Style"/>
          <w:sz w:val="20"/>
          <w:szCs w:val="20"/>
        </w:rPr>
      </w:pPr>
    </w:p>
    <w:p w:rsidR="009B7B92" w:rsidRPr="00616BC7" w:rsidRDefault="009B7B92" w:rsidP="0079171F">
      <w:pPr>
        <w:pStyle w:val="ListParagraph"/>
        <w:numPr>
          <w:ilvl w:val="0"/>
          <w:numId w:val="5"/>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for supply of</w:t>
      </w:r>
      <w:r>
        <w:rPr>
          <w:rFonts w:ascii="Bookman Old Style" w:hAnsi="Bookman Old Style"/>
          <w:b/>
          <w:sz w:val="20"/>
          <w:szCs w:val="20"/>
        </w:rPr>
        <w:t xml:space="preserve"> </w:t>
      </w:r>
      <w:r w:rsidR="0037781F" w:rsidRPr="0037781F">
        <w:rPr>
          <w:rFonts w:ascii="Bookman Old Style" w:hAnsi="Bookman Old Style"/>
          <w:b/>
          <w:sz w:val="20"/>
          <w:szCs w:val="20"/>
        </w:rPr>
        <w:t xml:space="preserve">2 Nos. of 5KVA Online UPS and </w:t>
      </w:r>
      <w:r w:rsidR="0037781F">
        <w:rPr>
          <w:rFonts w:ascii="Bookman Old Style" w:hAnsi="Bookman Old Style"/>
          <w:b/>
          <w:sz w:val="20"/>
          <w:szCs w:val="20"/>
        </w:rPr>
        <w:t>20</w:t>
      </w:r>
      <w:r w:rsidR="0037781F" w:rsidRPr="0037781F">
        <w:rPr>
          <w:rFonts w:ascii="Bookman Old Style" w:hAnsi="Bookman Old Style"/>
          <w:b/>
          <w:sz w:val="20"/>
          <w:szCs w:val="20"/>
        </w:rPr>
        <w:t xml:space="preserve"> Nos. of Exide Tubular Batteries to the Dept. of Linguistics</w:t>
      </w:r>
      <w:r w:rsidRPr="00846783">
        <w:rPr>
          <w:rFonts w:ascii="Bookman Old Style" w:hAnsi="Bookman Old Style"/>
          <w:b/>
          <w:sz w:val="20"/>
          <w:szCs w:val="20"/>
        </w:rPr>
        <w:t xml:space="preserve">, </w:t>
      </w:r>
      <w:r>
        <w:rPr>
          <w:rFonts w:ascii="Bookman Old Style" w:hAnsi="Bookman Old Style"/>
          <w:b/>
          <w:sz w:val="20"/>
          <w:szCs w:val="20"/>
        </w:rPr>
        <w:t xml:space="preserve"> </w:t>
      </w:r>
      <w:proofErr w:type="spellStart"/>
      <w:r>
        <w:rPr>
          <w:rFonts w:ascii="Bookman Old Style" w:hAnsi="Bookman Old Style"/>
          <w:b/>
          <w:sz w:val="20"/>
          <w:szCs w:val="20"/>
        </w:rPr>
        <w:t>Bhara</w:t>
      </w:r>
      <w:r w:rsidRPr="00616BC7">
        <w:rPr>
          <w:rFonts w:ascii="Bookman Old Style" w:hAnsi="Bookman Old Style"/>
          <w:b/>
          <w:sz w:val="20"/>
          <w:szCs w:val="20"/>
        </w:rPr>
        <w:t>thiar</w:t>
      </w:r>
      <w:proofErr w:type="spellEnd"/>
      <w:r w:rsidRPr="00616BC7">
        <w:rPr>
          <w:rFonts w:ascii="Bookman Old Style" w:hAnsi="Bookman Old Style"/>
          <w:b/>
          <w:sz w:val="20"/>
          <w:szCs w:val="20"/>
        </w:rPr>
        <w:t xml:space="preserve"> University, Coimbatore. Due on </w:t>
      </w:r>
      <w:r>
        <w:rPr>
          <w:rFonts w:ascii="Bookman Old Style" w:hAnsi="Bookman Old Style"/>
          <w:b/>
          <w:sz w:val="20"/>
          <w:szCs w:val="20"/>
        </w:rPr>
        <w:t>1</w:t>
      </w:r>
      <w:r w:rsidR="0037781F">
        <w:rPr>
          <w:rFonts w:ascii="Bookman Old Style" w:hAnsi="Bookman Old Style"/>
          <w:b/>
          <w:sz w:val="20"/>
          <w:szCs w:val="20"/>
        </w:rPr>
        <w:t>4.06</w:t>
      </w:r>
      <w:r>
        <w:rPr>
          <w:rFonts w:ascii="Bookman Old Style" w:hAnsi="Bookman Old Style"/>
          <w:b/>
          <w:sz w:val="20"/>
          <w:szCs w:val="20"/>
        </w:rPr>
        <w:t>.2022</w:t>
      </w:r>
      <w:r w:rsidRPr="00616BC7">
        <w:rPr>
          <w:rFonts w:ascii="Bookman Old Style" w:hAnsi="Bookman Old Style"/>
          <w:b/>
          <w:sz w:val="20"/>
          <w:szCs w:val="20"/>
        </w:rPr>
        <w:t xml:space="preserve">. </w:t>
      </w:r>
    </w:p>
    <w:p w:rsidR="009B7B92" w:rsidRDefault="009B7B92" w:rsidP="009B7B92">
      <w:pPr>
        <w:pStyle w:val="ListParagraph"/>
        <w:rPr>
          <w:rFonts w:ascii="Bookman Old Style" w:hAnsi="Bookman Old Style"/>
          <w:sz w:val="20"/>
          <w:szCs w:val="20"/>
        </w:rPr>
      </w:pPr>
    </w:p>
    <w:p w:rsidR="009B7B92" w:rsidRPr="003634DE" w:rsidRDefault="009B7B92" w:rsidP="0079171F">
      <w:pPr>
        <w:pStyle w:val="ListParagraph"/>
        <w:numPr>
          <w:ilvl w:val="0"/>
          <w:numId w:val="5"/>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Pr="00846783">
        <w:rPr>
          <w:rFonts w:ascii="Bookman Old Style" w:hAnsi="Bookman Old Style"/>
          <w:b/>
          <w:sz w:val="20"/>
          <w:szCs w:val="20"/>
        </w:rPr>
        <w:t>1</w:t>
      </w:r>
      <w:r w:rsidR="0037781F">
        <w:rPr>
          <w:rFonts w:ascii="Bookman Old Style" w:hAnsi="Bookman Old Style"/>
          <w:b/>
          <w:sz w:val="20"/>
          <w:szCs w:val="20"/>
        </w:rPr>
        <w:t>4.06</w:t>
      </w:r>
      <w:r w:rsidRPr="00846783">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rsidR="009B7B92" w:rsidRDefault="009B7B92" w:rsidP="009B7B92">
      <w:pPr>
        <w:pStyle w:val="ListParagraph"/>
        <w:rPr>
          <w:rFonts w:ascii="Bookman Old Style" w:hAnsi="Bookman Old Style"/>
          <w:sz w:val="20"/>
          <w:szCs w:val="20"/>
        </w:rPr>
      </w:pPr>
    </w:p>
    <w:p w:rsidR="009B7B92" w:rsidRPr="003634DE" w:rsidRDefault="009B7B92" w:rsidP="0079171F">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37781F">
        <w:rPr>
          <w:rFonts w:ascii="Bookman Old Style" w:hAnsi="Bookman Old Style"/>
          <w:b/>
          <w:sz w:val="20"/>
          <w:szCs w:val="20"/>
        </w:rPr>
        <w:t>6</w:t>
      </w:r>
      <w:r>
        <w:rPr>
          <w:rFonts w:ascii="Bookman Old Style" w:hAnsi="Bookman Old Style"/>
          <w:b/>
          <w:sz w:val="20"/>
          <w:szCs w:val="20"/>
        </w:rPr>
        <w:t>,500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9B7B92" w:rsidRPr="003F47D8" w:rsidRDefault="009B7B92" w:rsidP="009B7B92">
      <w:pPr>
        <w:pStyle w:val="ListParagraph"/>
        <w:rPr>
          <w:rFonts w:ascii="Bookman Old Style" w:hAnsi="Bookman Old Style"/>
          <w:sz w:val="10"/>
          <w:szCs w:val="20"/>
        </w:rPr>
      </w:pPr>
    </w:p>
    <w:p w:rsidR="009B7B92" w:rsidRPr="003634DE" w:rsidRDefault="009B7B92" w:rsidP="0079171F">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rsidR="009B7B92" w:rsidRPr="003F47D8" w:rsidRDefault="009B7B92" w:rsidP="009B7B92">
      <w:pPr>
        <w:pStyle w:val="ListParagraph"/>
        <w:rPr>
          <w:rFonts w:ascii="Bookman Old Style" w:hAnsi="Bookman Old Style"/>
          <w:sz w:val="10"/>
          <w:szCs w:val="20"/>
        </w:rPr>
      </w:pPr>
    </w:p>
    <w:p w:rsidR="009B7B92" w:rsidRPr="001A55F2" w:rsidRDefault="009B7B92" w:rsidP="0079171F">
      <w:pPr>
        <w:pStyle w:val="ListParagraph"/>
        <w:numPr>
          <w:ilvl w:val="0"/>
          <w:numId w:val="5"/>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Tenderers,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9B7B92" w:rsidRPr="009D2870" w:rsidRDefault="009B7B92" w:rsidP="009B7B92">
      <w:pPr>
        <w:spacing w:after="0" w:line="240" w:lineRule="auto"/>
        <w:ind w:left="720"/>
        <w:jc w:val="both"/>
        <w:rPr>
          <w:rFonts w:ascii="Bookman Old Style" w:hAnsi="Bookman Old Style" w:cs="Times New Roman"/>
          <w:sz w:val="8"/>
          <w:szCs w:val="20"/>
        </w:rPr>
      </w:pPr>
    </w:p>
    <w:p w:rsidR="009B7B92" w:rsidRPr="008C4129" w:rsidRDefault="009B7B92" w:rsidP="0079171F">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9B7B92" w:rsidRPr="009D2870" w:rsidRDefault="009B7B92" w:rsidP="009B7B92">
      <w:pPr>
        <w:spacing w:after="0" w:line="240" w:lineRule="auto"/>
        <w:ind w:left="851"/>
        <w:jc w:val="both"/>
        <w:rPr>
          <w:rFonts w:ascii="Bookman Old Style" w:hAnsi="Bookman Old Style" w:cs="Times New Roman"/>
          <w:sz w:val="6"/>
          <w:szCs w:val="20"/>
        </w:rPr>
      </w:pPr>
    </w:p>
    <w:p w:rsidR="009B7B92" w:rsidRPr="008C4129" w:rsidRDefault="009B7B92" w:rsidP="0079171F">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7B92" w:rsidRPr="009D2870" w:rsidRDefault="009B7B92" w:rsidP="009B7B92">
      <w:pPr>
        <w:spacing w:after="0" w:line="240" w:lineRule="auto"/>
        <w:ind w:left="851"/>
        <w:jc w:val="both"/>
        <w:rPr>
          <w:rFonts w:ascii="Bookman Old Style" w:hAnsi="Bookman Old Style" w:cs="Times New Roman"/>
          <w:sz w:val="6"/>
          <w:szCs w:val="20"/>
        </w:rPr>
      </w:pPr>
    </w:p>
    <w:p w:rsidR="009B7B92" w:rsidRPr="008C4129" w:rsidRDefault="009B7B92" w:rsidP="0079171F">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9B7B92" w:rsidRPr="009D2870" w:rsidRDefault="009B7B92" w:rsidP="009B7B92">
      <w:pPr>
        <w:spacing w:after="0" w:line="240" w:lineRule="auto"/>
        <w:ind w:left="851"/>
        <w:jc w:val="center"/>
        <w:rPr>
          <w:rFonts w:ascii="Bookman Old Style" w:hAnsi="Bookman Old Style" w:cs="Times New Roman"/>
          <w:sz w:val="8"/>
          <w:szCs w:val="20"/>
        </w:rPr>
      </w:pPr>
    </w:p>
    <w:p w:rsidR="009B7B92" w:rsidRPr="008C4129" w:rsidRDefault="009B7B92" w:rsidP="0079171F">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9B7B92" w:rsidRPr="009D2870" w:rsidRDefault="009B7B92" w:rsidP="009B7B92">
      <w:pPr>
        <w:spacing w:after="0" w:line="240" w:lineRule="auto"/>
        <w:ind w:left="851"/>
        <w:jc w:val="both"/>
        <w:rPr>
          <w:rFonts w:ascii="Bookman Old Style" w:hAnsi="Bookman Old Style" w:cs="Times New Roman"/>
          <w:sz w:val="6"/>
          <w:szCs w:val="20"/>
        </w:rPr>
      </w:pPr>
    </w:p>
    <w:p w:rsidR="009B7B92" w:rsidRPr="008C4129" w:rsidRDefault="009B7B92" w:rsidP="0079171F">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9B7B92" w:rsidRPr="009D2870" w:rsidRDefault="009B7B92" w:rsidP="009B7B92">
      <w:pPr>
        <w:spacing w:after="0" w:line="240" w:lineRule="auto"/>
        <w:ind w:left="851"/>
        <w:jc w:val="both"/>
        <w:rPr>
          <w:rFonts w:ascii="Bookman Old Style" w:hAnsi="Bookman Old Style" w:cs="Times New Roman"/>
          <w:sz w:val="4"/>
          <w:szCs w:val="20"/>
        </w:rPr>
      </w:pPr>
    </w:p>
    <w:p w:rsidR="009B7B92" w:rsidRPr="008C4129" w:rsidRDefault="009B7B92" w:rsidP="0079171F">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The tenderer should quote as per the tender specifications of the equipment only. Option shall be given separately.</w:t>
      </w:r>
    </w:p>
    <w:p w:rsidR="009B7B92" w:rsidRPr="009D2870" w:rsidRDefault="009B7B92" w:rsidP="009B7B92">
      <w:pPr>
        <w:spacing w:after="0" w:line="240" w:lineRule="auto"/>
        <w:ind w:left="851"/>
        <w:jc w:val="both"/>
        <w:rPr>
          <w:rFonts w:ascii="Bookman Old Style" w:hAnsi="Bookman Old Style" w:cs="Times New Roman"/>
          <w:sz w:val="6"/>
          <w:szCs w:val="20"/>
        </w:rPr>
      </w:pPr>
    </w:p>
    <w:p w:rsidR="009B7B92" w:rsidRDefault="009B7B92" w:rsidP="0079171F">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7B92" w:rsidRPr="003F47D8" w:rsidRDefault="009B7B92" w:rsidP="0079171F">
      <w:pPr>
        <w:pStyle w:val="ListParagraph"/>
        <w:numPr>
          <w:ilvl w:val="0"/>
          <w:numId w:val="6"/>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9B7B92" w:rsidRPr="001A55F2" w:rsidRDefault="009B7B92" w:rsidP="009B7B92">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9B7B92" w:rsidRDefault="009B7B92" w:rsidP="009B7B92">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9B7B92" w:rsidRPr="00EA4201" w:rsidRDefault="009B7B92" w:rsidP="009B7B92">
      <w:pPr>
        <w:pStyle w:val="ListParagraph"/>
        <w:rPr>
          <w:rFonts w:ascii="Bookman Old Style" w:hAnsi="Bookman Old Style"/>
          <w:sz w:val="20"/>
          <w:szCs w:val="20"/>
          <w:u w:val="single"/>
        </w:rPr>
      </w:pPr>
    </w:p>
    <w:p w:rsidR="009B7B92" w:rsidRPr="009D2870" w:rsidRDefault="009B7B92" w:rsidP="009B7B92">
      <w:pPr>
        <w:spacing w:after="0" w:line="240" w:lineRule="auto"/>
        <w:ind w:left="1440" w:firstLine="720"/>
        <w:jc w:val="both"/>
        <w:rPr>
          <w:rFonts w:ascii="Bookman Old Style" w:hAnsi="Bookman Old Style" w:cs="Times New Roman"/>
          <w:sz w:val="8"/>
          <w:szCs w:val="20"/>
        </w:rPr>
      </w:pPr>
    </w:p>
    <w:p w:rsidR="009B7B92" w:rsidRPr="003F47D8" w:rsidRDefault="009B7B92" w:rsidP="0079171F">
      <w:pPr>
        <w:pStyle w:val="ListParagraph"/>
        <w:numPr>
          <w:ilvl w:val="0"/>
          <w:numId w:val="7"/>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9B7B92" w:rsidRPr="009D2870" w:rsidRDefault="009B7B92" w:rsidP="009B7B92">
      <w:pPr>
        <w:spacing w:after="0" w:line="240" w:lineRule="auto"/>
        <w:ind w:left="720"/>
        <w:jc w:val="both"/>
        <w:rPr>
          <w:rFonts w:ascii="Bookman Old Style" w:hAnsi="Bookman Old Style" w:cs="Times New Roman"/>
          <w:sz w:val="1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rsidR="009B7B92" w:rsidRPr="009D2870" w:rsidRDefault="009B7B92" w:rsidP="009B7B92">
      <w:pPr>
        <w:spacing w:after="0" w:line="240" w:lineRule="auto"/>
        <w:jc w:val="both"/>
        <w:rPr>
          <w:rFonts w:ascii="Bookman Old Style" w:hAnsi="Bookman Old Style" w:cs="Times New Roman"/>
          <w:sz w:val="1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9B7B92" w:rsidRPr="009D2870" w:rsidRDefault="009B7B92" w:rsidP="009B7B92">
      <w:pPr>
        <w:spacing w:after="0" w:line="240" w:lineRule="auto"/>
        <w:jc w:val="both"/>
        <w:rPr>
          <w:rFonts w:ascii="Bookman Old Style" w:hAnsi="Bookman Old Style" w:cs="Times New Roman"/>
          <w:sz w:val="1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7B92" w:rsidRPr="009D2870" w:rsidRDefault="009B7B92" w:rsidP="009B7B92">
      <w:pPr>
        <w:spacing w:after="0" w:line="240" w:lineRule="auto"/>
        <w:jc w:val="both"/>
        <w:rPr>
          <w:rFonts w:ascii="Bookman Old Style" w:hAnsi="Bookman Old Style" w:cs="Times New Roman"/>
          <w:sz w:val="1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value  (excluding EMD already remitted). Security Deposit will be refunded at the end of warranty period subject to the satisfaction of the University. The EMD may be adjusted towards Security deposit payable. </w:t>
      </w:r>
    </w:p>
    <w:p w:rsidR="009B7B92" w:rsidRPr="009D2870" w:rsidRDefault="009B7B92" w:rsidP="009B7B92">
      <w:pPr>
        <w:spacing w:after="0" w:line="240" w:lineRule="auto"/>
        <w:jc w:val="both"/>
        <w:rPr>
          <w:rFonts w:ascii="Bookman Old Style" w:hAnsi="Bookman Old Style" w:cs="Times New Roman"/>
          <w:sz w:val="8"/>
          <w:szCs w:val="20"/>
        </w:rPr>
      </w:pPr>
    </w:p>
    <w:p w:rsidR="009B7B9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9B7B92" w:rsidRDefault="009B7B92" w:rsidP="009B7B92">
      <w:pPr>
        <w:pStyle w:val="ListParagraph"/>
        <w:rPr>
          <w:rFonts w:ascii="Bookman Old Style" w:hAnsi="Bookman Old Style"/>
          <w:sz w:val="2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7B92" w:rsidRPr="009D2870" w:rsidRDefault="009B7B92" w:rsidP="009B7B92">
      <w:pPr>
        <w:spacing w:after="0" w:line="240" w:lineRule="auto"/>
        <w:ind w:left="720" w:firstLine="690"/>
        <w:jc w:val="both"/>
        <w:rPr>
          <w:rFonts w:ascii="Bookman Old Style" w:hAnsi="Bookman Old Style" w:cs="Times New Roman"/>
          <w:sz w:val="4"/>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7B92" w:rsidRPr="009D2870" w:rsidRDefault="009B7B92" w:rsidP="009B7B92">
      <w:pPr>
        <w:spacing w:after="0" w:line="240" w:lineRule="auto"/>
        <w:ind w:left="720"/>
        <w:jc w:val="both"/>
        <w:rPr>
          <w:rFonts w:ascii="Bookman Old Style" w:hAnsi="Bookman Old Style" w:cs="Times New Roman"/>
          <w:sz w:val="4"/>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7B92" w:rsidRPr="009D2870" w:rsidRDefault="009B7B92" w:rsidP="009B7B92">
      <w:pPr>
        <w:spacing w:after="0" w:line="240" w:lineRule="auto"/>
        <w:ind w:firstLine="60"/>
        <w:jc w:val="both"/>
        <w:rPr>
          <w:rFonts w:ascii="Bookman Old Style" w:hAnsi="Bookman Old Style" w:cs="Times New Roman"/>
          <w:sz w:val="1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rsidR="009B7B92" w:rsidRPr="009D2870" w:rsidRDefault="009B7B92" w:rsidP="009B7B92">
      <w:pPr>
        <w:spacing w:after="0" w:line="240" w:lineRule="auto"/>
        <w:jc w:val="both"/>
        <w:rPr>
          <w:rFonts w:ascii="Bookman Old Style" w:hAnsi="Bookman Old Style" w:cs="Times New Roman"/>
          <w:sz w:val="12"/>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9B7B92" w:rsidRPr="009D2870" w:rsidRDefault="009B7B92" w:rsidP="009B7B92">
      <w:pPr>
        <w:spacing w:after="0" w:line="240" w:lineRule="auto"/>
        <w:jc w:val="both"/>
        <w:rPr>
          <w:rFonts w:ascii="Bookman Old Style" w:hAnsi="Bookman Old Style" w:cs="Times New Roman"/>
          <w:sz w:val="12"/>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9B7B92" w:rsidRPr="009D2870" w:rsidRDefault="009B7B92" w:rsidP="009B7B92">
      <w:pPr>
        <w:spacing w:after="0" w:line="240" w:lineRule="auto"/>
        <w:jc w:val="both"/>
        <w:rPr>
          <w:rFonts w:ascii="Bookman Old Style" w:hAnsi="Bookman Old Style" w:cs="Times New Roman"/>
          <w:sz w:val="12"/>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9B7B92" w:rsidRPr="009D2870" w:rsidRDefault="009B7B92" w:rsidP="009B7B92">
      <w:pPr>
        <w:spacing w:after="0" w:line="240" w:lineRule="auto"/>
        <w:jc w:val="both"/>
        <w:rPr>
          <w:rFonts w:ascii="Bookman Old Style" w:hAnsi="Bookman Old Style" w:cs="Times New Roman"/>
          <w:sz w:val="12"/>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9B7B92" w:rsidRPr="009D2870" w:rsidRDefault="009B7B92" w:rsidP="009B7B92">
      <w:pPr>
        <w:spacing w:after="0" w:line="240" w:lineRule="auto"/>
        <w:jc w:val="both"/>
        <w:rPr>
          <w:rFonts w:ascii="Bookman Old Style" w:hAnsi="Bookman Old Style" w:cs="Times New Roman"/>
          <w:sz w:val="12"/>
          <w:szCs w:val="20"/>
        </w:rPr>
      </w:pPr>
    </w:p>
    <w:p w:rsidR="009B7B92" w:rsidRDefault="009B7B92" w:rsidP="0079171F">
      <w:pPr>
        <w:pStyle w:val="ListParagraph"/>
        <w:numPr>
          <w:ilvl w:val="0"/>
          <w:numId w:val="7"/>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rsidR="009B7B92" w:rsidRPr="009D2870" w:rsidRDefault="009B7B92" w:rsidP="009B7B92">
      <w:pPr>
        <w:pStyle w:val="ListParagraph"/>
        <w:ind w:left="709"/>
        <w:jc w:val="both"/>
        <w:rPr>
          <w:rFonts w:ascii="Bookman Old Style" w:hAnsi="Bookman Old Style"/>
          <w:sz w:val="1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9B7B92" w:rsidRPr="009D2870" w:rsidRDefault="009B7B92" w:rsidP="009B7B92">
      <w:pPr>
        <w:spacing w:after="0" w:line="240" w:lineRule="auto"/>
        <w:ind w:left="720"/>
        <w:jc w:val="both"/>
        <w:rPr>
          <w:rFonts w:ascii="Bookman Old Style" w:hAnsi="Bookman Old Style" w:cs="Times New Roman"/>
          <w:sz w:val="12"/>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9B7B92" w:rsidRPr="009D2870" w:rsidRDefault="009B7B92" w:rsidP="009B7B92">
      <w:pPr>
        <w:pStyle w:val="ListParagraph"/>
        <w:ind w:left="709"/>
        <w:jc w:val="both"/>
        <w:rPr>
          <w:rFonts w:ascii="Bookman Old Style" w:hAnsi="Bookman Old Style"/>
          <w:sz w:val="20"/>
          <w:szCs w:val="20"/>
        </w:rPr>
      </w:pPr>
    </w:p>
    <w:p w:rsidR="009B7B92" w:rsidRPr="009D2870" w:rsidRDefault="009B7B92" w:rsidP="009B7B92">
      <w:pPr>
        <w:spacing w:after="0" w:line="240" w:lineRule="auto"/>
        <w:jc w:val="both"/>
        <w:rPr>
          <w:rFonts w:ascii="Bookman Old Style" w:hAnsi="Bookman Old Style" w:cs="Times New Roman"/>
          <w:sz w:val="2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25.01.2018. The University will be given necessary exemption certificates. </w:t>
      </w:r>
    </w:p>
    <w:p w:rsidR="009B7B92" w:rsidRPr="00EA2662" w:rsidRDefault="009B7B92" w:rsidP="009B7B92">
      <w:pPr>
        <w:spacing w:after="0" w:line="240" w:lineRule="auto"/>
        <w:jc w:val="both"/>
        <w:rPr>
          <w:rFonts w:ascii="Bookman Old Style" w:hAnsi="Bookman Old Style" w:cs="Times New Roman"/>
          <w:sz w:val="2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7B92" w:rsidRPr="00EA2662" w:rsidRDefault="009B7B92" w:rsidP="009B7B92">
      <w:pPr>
        <w:spacing w:after="0" w:line="240" w:lineRule="auto"/>
        <w:jc w:val="center"/>
        <w:rPr>
          <w:rFonts w:ascii="Bookman Old Style" w:eastAsia="Times New Roman" w:hAnsi="Bookman Old Style" w:cs="Times New Roman"/>
          <w:sz w:val="2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7B92" w:rsidRPr="00EA2662" w:rsidRDefault="009B7B92" w:rsidP="009B7B92">
      <w:pPr>
        <w:spacing w:after="0" w:line="240" w:lineRule="auto"/>
        <w:jc w:val="both"/>
        <w:rPr>
          <w:rFonts w:ascii="Bookman Old Style" w:hAnsi="Bookman Old Style" w:cs="Times New Roman"/>
          <w:sz w:val="20"/>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7B92" w:rsidRPr="009D2870" w:rsidRDefault="009B7B92" w:rsidP="009B7B92">
      <w:pPr>
        <w:spacing w:after="0" w:line="240" w:lineRule="auto"/>
        <w:jc w:val="both"/>
        <w:rPr>
          <w:rFonts w:ascii="Bookman Old Style" w:eastAsia="Times New Roman" w:hAnsi="Bookman Old Style" w:cs="Times New Roman"/>
          <w:sz w:val="12"/>
          <w:szCs w:val="20"/>
        </w:rPr>
      </w:pPr>
    </w:p>
    <w:p w:rsidR="009B7B92" w:rsidRPr="00EA2662" w:rsidRDefault="009B7B92" w:rsidP="0079171F">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9B7B92" w:rsidRPr="009D2870" w:rsidRDefault="009B7B92" w:rsidP="009B7B92">
      <w:pPr>
        <w:spacing w:after="0" w:line="240" w:lineRule="auto"/>
        <w:jc w:val="both"/>
        <w:rPr>
          <w:rFonts w:ascii="Bookman Old Style" w:hAnsi="Bookman Old Style" w:cs="Times New Roman"/>
          <w:sz w:val="8"/>
          <w:szCs w:val="20"/>
        </w:rPr>
      </w:pPr>
    </w:p>
    <w:p w:rsidR="009B7B92" w:rsidRPr="001A55F2" w:rsidRDefault="009B7B92" w:rsidP="0079171F">
      <w:pPr>
        <w:pStyle w:val="ListParagraph"/>
        <w:numPr>
          <w:ilvl w:val="0"/>
          <w:numId w:val="7"/>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9B7B92" w:rsidRPr="009D2870" w:rsidRDefault="009B7B92" w:rsidP="009B7B92">
      <w:pPr>
        <w:spacing w:after="0" w:line="240" w:lineRule="auto"/>
        <w:jc w:val="both"/>
        <w:rPr>
          <w:rFonts w:ascii="Bookman Old Style" w:hAnsi="Bookman Old Style" w:cs="Times New Roman"/>
          <w:sz w:val="2"/>
          <w:szCs w:val="20"/>
        </w:rPr>
      </w:pPr>
    </w:p>
    <w:p w:rsidR="009B7B92" w:rsidRPr="00EA2662" w:rsidRDefault="009B7B92" w:rsidP="009B7B92">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7B92" w:rsidRDefault="009B7B92" w:rsidP="009B7B92">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9B7B92" w:rsidRDefault="009B7B92" w:rsidP="009B7B92">
      <w:pPr>
        <w:spacing w:after="0" w:line="240" w:lineRule="auto"/>
        <w:ind w:left="720"/>
        <w:jc w:val="both"/>
        <w:rPr>
          <w:rFonts w:ascii="Bookman Old Style" w:hAnsi="Bookman Old Style" w:cs="Times New Roman"/>
          <w:sz w:val="20"/>
          <w:szCs w:val="20"/>
        </w:rPr>
      </w:pPr>
    </w:p>
    <w:p w:rsidR="009B7B92" w:rsidRPr="00297739" w:rsidRDefault="009B7B92" w:rsidP="0079171F">
      <w:pPr>
        <w:pStyle w:val="ListParagraph"/>
        <w:numPr>
          <w:ilvl w:val="0"/>
          <w:numId w:val="7"/>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9B7B92" w:rsidRPr="00297739" w:rsidRDefault="009B7B92" w:rsidP="0079171F">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9B7B92" w:rsidRPr="00297739" w:rsidRDefault="009B7B92" w:rsidP="0079171F">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9B7B92" w:rsidRPr="00297739" w:rsidRDefault="009B7B92" w:rsidP="0079171F">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9B7B92" w:rsidRPr="00297739" w:rsidRDefault="009B7B92" w:rsidP="0079171F">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9B7B92" w:rsidRPr="00297739" w:rsidRDefault="009B7B92" w:rsidP="0079171F">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9B7B92" w:rsidRPr="00297739" w:rsidRDefault="009B7B92" w:rsidP="0079171F">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9B7B92" w:rsidRPr="00297739" w:rsidRDefault="009B7B92" w:rsidP="0079171F">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9B7B92" w:rsidRPr="00297739" w:rsidRDefault="009B7B92" w:rsidP="0079171F">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9B7B92" w:rsidRPr="00297739" w:rsidRDefault="009B7B92" w:rsidP="0079171F">
      <w:pPr>
        <w:numPr>
          <w:ilvl w:val="1"/>
          <w:numId w:val="1"/>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9B7B92" w:rsidRPr="00EA4201" w:rsidRDefault="009B7B92" w:rsidP="0079171F">
      <w:pPr>
        <w:pStyle w:val="ListParagraph"/>
        <w:numPr>
          <w:ilvl w:val="0"/>
          <w:numId w:val="7"/>
        </w:numPr>
        <w:rPr>
          <w:rFonts w:ascii="Bookman Old Style" w:hAnsi="Bookman Old Style"/>
          <w:sz w:val="20"/>
          <w:szCs w:val="20"/>
        </w:rPr>
      </w:pPr>
      <w:r w:rsidRPr="00EA4201">
        <w:rPr>
          <w:rFonts w:ascii="Bookman Old Style" w:hAnsi="Bookman Old Style"/>
          <w:sz w:val="20"/>
          <w:szCs w:val="20"/>
        </w:rPr>
        <w:br w:type="page"/>
      </w:r>
    </w:p>
    <w:p w:rsidR="009B7B92" w:rsidRPr="00887610" w:rsidRDefault="009B7B92" w:rsidP="0079171F">
      <w:pPr>
        <w:pStyle w:val="ListParagraph"/>
        <w:numPr>
          <w:ilvl w:val="0"/>
          <w:numId w:val="8"/>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9B7B92" w:rsidRDefault="009B7B92" w:rsidP="009B7B92">
      <w:pPr>
        <w:pStyle w:val="ListParagraph"/>
        <w:rPr>
          <w:rFonts w:ascii="Bookman Old Style" w:hAnsi="Bookman Old Style"/>
          <w:sz w:val="6"/>
          <w:szCs w:val="20"/>
        </w:rPr>
      </w:pPr>
    </w:p>
    <w:p w:rsidR="009B7B92" w:rsidRDefault="009B7B92" w:rsidP="0079171F">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9B7B92" w:rsidRDefault="009B7B92" w:rsidP="0079171F">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9B7B92" w:rsidRDefault="009B7B92" w:rsidP="0079171F">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9B7B92" w:rsidRDefault="009B7B92" w:rsidP="0079171F">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9B7B92" w:rsidRDefault="009B7B92" w:rsidP="0079171F">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9B7B92" w:rsidRDefault="009B7B92" w:rsidP="0079171F">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9B7B92" w:rsidRPr="009D2870" w:rsidRDefault="009B7B92" w:rsidP="009B7B92">
      <w:pPr>
        <w:pStyle w:val="ListParagraph"/>
        <w:ind w:right="4"/>
        <w:jc w:val="both"/>
        <w:rPr>
          <w:rFonts w:ascii="Bookman Old Style" w:hAnsi="Bookman Old Style"/>
          <w:sz w:val="8"/>
          <w:szCs w:val="20"/>
        </w:rPr>
      </w:pPr>
    </w:p>
    <w:p w:rsidR="009B7B92" w:rsidRPr="00EA2662" w:rsidRDefault="009B7B92" w:rsidP="0079171F">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9B7B92" w:rsidRPr="00EA2662" w:rsidRDefault="009B7B92" w:rsidP="009B7B92">
      <w:pPr>
        <w:spacing w:after="0" w:line="240" w:lineRule="auto"/>
        <w:jc w:val="both"/>
        <w:rPr>
          <w:rFonts w:ascii="Bookman Old Style" w:hAnsi="Bookman Old Style" w:cs="Times New Roman"/>
          <w:sz w:val="20"/>
          <w:szCs w:val="20"/>
        </w:rPr>
      </w:pPr>
    </w:p>
    <w:p w:rsidR="009B7B92" w:rsidRPr="00EA2662" w:rsidRDefault="009B7B92" w:rsidP="0079171F">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rsidR="009B7B92" w:rsidRPr="00EA2662" w:rsidRDefault="009B7B92" w:rsidP="009B7B92">
      <w:pPr>
        <w:spacing w:after="0" w:line="240" w:lineRule="auto"/>
        <w:jc w:val="both"/>
        <w:rPr>
          <w:rFonts w:ascii="Bookman Old Style" w:hAnsi="Bookman Old Style" w:cs="Times New Roman"/>
          <w:sz w:val="20"/>
          <w:szCs w:val="20"/>
        </w:rPr>
      </w:pPr>
    </w:p>
    <w:p w:rsidR="009B7B92" w:rsidRPr="00EA2662" w:rsidRDefault="009B7B92" w:rsidP="0079171F">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9B7B92" w:rsidRPr="00EA2662" w:rsidRDefault="009B7B92" w:rsidP="009B7B92">
      <w:pPr>
        <w:spacing w:after="0" w:line="240" w:lineRule="auto"/>
        <w:jc w:val="both"/>
        <w:rPr>
          <w:rFonts w:ascii="Bookman Old Style" w:hAnsi="Bookman Old Style" w:cs="Times New Roman"/>
          <w:sz w:val="20"/>
          <w:szCs w:val="20"/>
        </w:rPr>
      </w:pPr>
    </w:p>
    <w:p w:rsidR="009B7B92" w:rsidRPr="00EA2662" w:rsidRDefault="009B7B92" w:rsidP="0079171F">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9B7B92" w:rsidRPr="00EA2662" w:rsidRDefault="009B7B92" w:rsidP="009B7B92">
      <w:pPr>
        <w:spacing w:after="0" w:line="240" w:lineRule="auto"/>
        <w:jc w:val="both"/>
        <w:rPr>
          <w:rFonts w:ascii="Bookman Old Style" w:hAnsi="Bookman Old Style" w:cs="Times New Roman"/>
          <w:sz w:val="20"/>
          <w:szCs w:val="20"/>
        </w:rPr>
      </w:pPr>
    </w:p>
    <w:p w:rsidR="009B7B92" w:rsidRPr="00EA2662" w:rsidRDefault="009B7B92" w:rsidP="0079171F">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9B7B92" w:rsidRPr="00EA2662" w:rsidRDefault="009B7B92" w:rsidP="009B7B92">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9B7B92" w:rsidRPr="00EA2662" w:rsidRDefault="009B7B92" w:rsidP="0079171F">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9B7B92" w:rsidRPr="00EA2662" w:rsidRDefault="009B7B92" w:rsidP="009B7B92">
      <w:pPr>
        <w:spacing w:after="0" w:line="240" w:lineRule="auto"/>
        <w:ind w:left="720"/>
        <w:jc w:val="both"/>
        <w:rPr>
          <w:rFonts w:ascii="Bookman Old Style" w:hAnsi="Bookman Old Style" w:cs="Times New Roman"/>
          <w:sz w:val="20"/>
          <w:szCs w:val="20"/>
        </w:rPr>
      </w:pPr>
    </w:p>
    <w:p w:rsidR="009B7B92" w:rsidRPr="00EA2662" w:rsidRDefault="009B7B92" w:rsidP="0079171F">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rsidR="009B7B92" w:rsidRPr="00EA2662" w:rsidRDefault="009B7B92" w:rsidP="009B7B92">
      <w:pPr>
        <w:spacing w:after="0" w:line="240" w:lineRule="auto"/>
        <w:ind w:left="720"/>
        <w:jc w:val="both"/>
        <w:rPr>
          <w:rFonts w:ascii="Bookman Old Style" w:hAnsi="Bookman Old Style" w:cs="Times New Roman"/>
          <w:sz w:val="20"/>
          <w:szCs w:val="20"/>
        </w:rPr>
      </w:pPr>
    </w:p>
    <w:p w:rsidR="009B7B92" w:rsidRPr="00EA2662" w:rsidRDefault="009B7B92" w:rsidP="0079171F">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7B92" w:rsidRPr="00EA2662" w:rsidRDefault="009B7B92" w:rsidP="009B7B92">
      <w:pPr>
        <w:spacing w:after="0" w:line="240" w:lineRule="auto"/>
        <w:ind w:left="720"/>
        <w:rPr>
          <w:rFonts w:ascii="Bookman Old Style" w:hAnsi="Bookman Old Style" w:cs="Times New Roman"/>
          <w:bCs/>
          <w:sz w:val="20"/>
          <w:szCs w:val="20"/>
        </w:rPr>
      </w:pPr>
    </w:p>
    <w:p w:rsidR="009B7B92" w:rsidRPr="00EA2662" w:rsidRDefault="009B7B92" w:rsidP="0079171F">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9B7B92" w:rsidRDefault="009B7B92" w:rsidP="009B7B92">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7B92" w:rsidTr="00BD145C">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7B92" w:rsidRDefault="009B7B92" w:rsidP="00BD145C">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7B92" w:rsidRDefault="009B7B92" w:rsidP="00BD145C">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974075">
              <w:rPr>
                <w:rFonts w:ascii="Bookman Old Style" w:hAnsi="Bookman Old Style" w:cs="Times New Roman"/>
                <w:b/>
                <w:sz w:val="20"/>
                <w:szCs w:val="20"/>
              </w:rPr>
              <w:t>885</w:t>
            </w:r>
            <w:r>
              <w:rPr>
                <w:rFonts w:ascii="Bookman Old Style" w:hAnsi="Bookman Old Style" w:cs="Times New Roman"/>
                <w:b/>
                <w:sz w:val="20"/>
                <w:szCs w:val="20"/>
              </w:rPr>
              <w:t>/-</w:t>
            </w:r>
          </w:p>
          <w:p w:rsidR="009B7B92" w:rsidRDefault="009B7B92" w:rsidP="00BD145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7B92" w:rsidRDefault="009B7B92" w:rsidP="00BD145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5742EC">
              <w:rPr>
                <w:rFonts w:ascii="Bookman Old Style" w:hAnsi="Bookman Old Style"/>
                <w:b/>
                <w:sz w:val="20"/>
                <w:szCs w:val="20"/>
              </w:rPr>
              <w:t>6</w:t>
            </w:r>
            <w:r>
              <w:rPr>
                <w:rFonts w:ascii="Bookman Old Style" w:hAnsi="Bookman Old Style"/>
                <w:b/>
                <w:sz w:val="20"/>
                <w:szCs w:val="20"/>
              </w:rPr>
              <w:t>,500/-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9B7B92" w:rsidRDefault="009B7B92" w:rsidP="00BD145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9B7B92" w:rsidTr="00BD145C">
        <w:tc>
          <w:tcPr>
            <w:tcW w:w="1008" w:type="dxa"/>
            <w:tcBorders>
              <w:top w:val="single" w:sz="4" w:space="0" w:color="000000"/>
              <w:left w:val="single" w:sz="4" w:space="0" w:color="000000"/>
              <w:bottom w:val="single" w:sz="4" w:space="0" w:color="000000"/>
              <w:right w:val="single" w:sz="4" w:space="0" w:color="000000"/>
            </w:tcBorders>
            <w:vAlign w:val="center"/>
          </w:tcPr>
          <w:p w:rsidR="009B7B92" w:rsidRDefault="009B7B92" w:rsidP="00BD145C">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7B92" w:rsidRDefault="009B7B92" w:rsidP="00BD145C">
            <w:pPr>
              <w:pStyle w:val="NoSpacing"/>
              <w:spacing w:line="276" w:lineRule="auto"/>
              <w:jc w:val="center"/>
              <w:rPr>
                <w:rFonts w:ascii="Bookman Old Style" w:hAnsi="Bookman Old Style" w:cs="Times New Roman"/>
                <w:sz w:val="20"/>
                <w:szCs w:val="20"/>
              </w:rPr>
            </w:pPr>
          </w:p>
          <w:p w:rsidR="009B7B92" w:rsidRDefault="009B7B92" w:rsidP="00BD145C">
            <w:pPr>
              <w:pStyle w:val="NoSpacing"/>
              <w:spacing w:line="276" w:lineRule="auto"/>
              <w:jc w:val="center"/>
              <w:rPr>
                <w:rFonts w:ascii="Bookman Old Style" w:hAnsi="Bookman Old Style" w:cs="Times New Roman"/>
                <w:sz w:val="20"/>
                <w:szCs w:val="20"/>
              </w:rPr>
            </w:pPr>
          </w:p>
          <w:p w:rsidR="009B7B92" w:rsidRDefault="009B7B92" w:rsidP="00BD145C">
            <w:pPr>
              <w:pStyle w:val="NoSpacing"/>
              <w:spacing w:line="276" w:lineRule="auto"/>
              <w:jc w:val="center"/>
              <w:rPr>
                <w:rFonts w:ascii="Bookman Old Style" w:hAnsi="Bookman Old Style" w:cs="Times New Roman"/>
                <w:sz w:val="20"/>
                <w:szCs w:val="20"/>
              </w:rPr>
            </w:pPr>
          </w:p>
          <w:p w:rsidR="009B7B92" w:rsidRDefault="009B7B92" w:rsidP="00BD145C">
            <w:pPr>
              <w:pStyle w:val="NoSpacing"/>
              <w:spacing w:line="276" w:lineRule="auto"/>
              <w:jc w:val="center"/>
              <w:rPr>
                <w:rFonts w:ascii="Bookman Old Style" w:hAnsi="Bookman Old Style" w:cs="Times New Roman"/>
                <w:sz w:val="20"/>
                <w:szCs w:val="20"/>
              </w:rPr>
            </w:pPr>
          </w:p>
          <w:p w:rsidR="009B7B92" w:rsidRDefault="009B7B92" w:rsidP="00BD145C">
            <w:pPr>
              <w:pStyle w:val="NoSpacing"/>
              <w:spacing w:line="276" w:lineRule="auto"/>
              <w:jc w:val="center"/>
              <w:rPr>
                <w:rFonts w:ascii="Bookman Old Style" w:hAnsi="Bookman Old Style" w:cs="Times New Roman"/>
                <w:sz w:val="20"/>
                <w:szCs w:val="20"/>
              </w:rPr>
            </w:pPr>
          </w:p>
          <w:p w:rsidR="009B7B92" w:rsidRDefault="009B7B92" w:rsidP="00BD145C">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7B92" w:rsidRDefault="009B7B92" w:rsidP="00BD145C">
            <w:pPr>
              <w:pStyle w:val="NoSpacing"/>
              <w:spacing w:line="276" w:lineRule="auto"/>
              <w:jc w:val="center"/>
              <w:rPr>
                <w:rFonts w:ascii="Bookman Old Style" w:hAnsi="Bookman Old Style" w:cs="Times New Roman"/>
                <w:sz w:val="20"/>
                <w:szCs w:val="20"/>
              </w:rPr>
            </w:pPr>
          </w:p>
        </w:tc>
      </w:tr>
    </w:tbl>
    <w:p w:rsidR="009B7B92" w:rsidRDefault="009B7B92" w:rsidP="009B7B92">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9B7B92" w:rsidRDefault="009B7B92" w:rsidP="009B7B92">
      <w:pPr>
        <w:spacing w:after="0" w:line="240" w:lineRule="auto"/>
        <w:ind w:left="360" w:right="-360"/>
        <w:jc w:val="center"/>
        <w:rPr>
          <w:rFonts w:ascii="Bookman Old Style" w:hAnsi="Bookman Old Style"/>
          <w:b/>
          <w:sz w:val="20"/>
          <w:szCs w:val="20"/>
        </w:rPr>
      </w:pPr>
    </w:p>
    <w:p w:rsidR="009B7B92" w:rsidRDefault="009B7B92" w:rsidP="009B7B92">
      <w:pPr>
        <w:spacing w:after="0" w:line="240" w:lineRule="auto"/>
        <w:ind w:left="3960" w:right="-360" w:firstLine="360"/>
        <w:jc w:val="center"/>
        <w:rPr>
          <w:rFonts w:ascii="Bookman Old Style" w:hAnsi="Bookman Old Style"/>
          <w:b/>
          <w:sz w:val="20"/>
          <w:szCs w:val="20"/>
        </w:rPr>
      </w:pPr>
    </w:p>
    <w:p w:rsidR="00340104" w:rsidRDefault="00340104" w:rsidP="009B7B92">
      <w:pPr>
        <w:spacing w:after="0" w:line="240" w:lineRule="auto"/>
        <w:ind w:left="3960" w:right="-360" w:firstLine="360"/>
        <w:jc w:val="center"/>
        <w:rPr>
          <w:rFonts w:ascii="Bookman Old Style" w:hAnsi="Bookman Old Style"/>
          <w:b/>
          <w:sz w:val="20"/>
          <w:szCs w:val="20"/>
        </w:rPr>
      </w:pPr>
    </w:p>
    <w:p w:rsidR="00340104" w:rsidRDefault="00340104" w:rsidP="009B7B92">
      <w:pPr>
        <w:spacing w:after="0" w:line="240" w:lineRule="auto"/>
        <w:ind w:left="3960" w:right="-360" w:firstLine="360"/>
        <w:jc w:val="center"/>
        <w:rPr>
          <w:rFonts w:ascii="Bookman Old Style" w:hAnsi="Bookman Old Style"/>
          <w:b/>
          <w:sz w:val="20"/>
          <w:szCs w:val="20"/>
        </w:rPr>
      </w:pPr>
    </w:p>
    <w:p w:rsidR="009B7B92" w:rsidRDefault="009B7B92" w:rsidP="009B7B92">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9B7B92" w:rsidRDefault="009B7B92" w:rsidP="009B7B92">
      <w:pPr>
        <w:spacing w:after="0" w:line="240" w:lineRule="auto"/>
        <w:ind w:left="360" w:right="-360"/>
        <w:jc w:val="center"/>
        <w:rPr>
          <w:rFonts w:ascii="Bookman Old Style" w:hAnsi="Bookman Old Style"/>
          <w:b/>
          <w:sz w:val="20"/>
          <w:szCs w:val="20"/>
        </w:rPr>
      </w:pPr>
    </w:p>
    <w:p w:rsidR="009B7B92" w:rsidRDefault="009B7B92" w:rsidP="009B7B92">
      <w:pPr>
        <w:spacing w:after="0" w:line="240" w:lineRule="auto"/>
        <w:ind w:left="360" w:right="-360"/>
        <w:jc w:val="center"/>
        <w:rPr>
          <w:rFonts w:ascii="Bookman Old Style" w:hAnsi="Bookman Old Style"/>
          <w:b/>
          <w:sz w:val="20"/>
          <w:szCs w:val="20"/>
        </w:rPr>
      </w:pPr>
    </w:p>
    <w:p w:rsidR="009B7B92" w:rsidRDefault="009B7B92" w:rsidP="009B7B92">
      <w:pPr>
        <w:spacing w:after="0" w:line="240" w:lineRule="auto"/>
        <w:ind w:left="360" w:right="-360"/>
        <w:jc w:val="center"/>
        <w:rPr>
          <w:rFonts w:ascii="Bookman Old Style" w:hAnsi="Bookman Old Style"/>
          <w:b/>
          <w:sz w:val="20"/>
          <w:szCs w:val="20"/>
          <w:u w:val="single"/>
        </w:rPr>
      </w:pPr>
    </w:p>
    <w:p w:rsidR="009B7B92" w:rsidRDefault="009B7B92" w:rsidP="009B7B92">
      <w:pPr>
        <w:spacing w:after="0" w:line="240" w:lineRule="auto"/>
        <w:ind w:left="360" w:right="-360"/>
        <w:jc w:val="center"/>
        <w:rPr>
          <w:rFonts w:ascii="Bookman Old Style" w:hAnsi="Bookman Old Style"/>
          <w:b/>
          <w:sz w:val="20"/>
          <w:szCs w:val="20"/>
          <w:u w:val="single"/>
        </w:rPr>
      </w:pPr>
    </w:p>
    <w:p w:rsidR="009B7B92" w:rsidRDefault="009B7B92" w:rsidP="009B7B92">
      <w:pPr>
        <w:spacing w:after="0" w:line="240" w:lineRule="auto"/>
        <w:ind w:left="360" w:right="-360"/>
        <w:jc w:val="center"/>
        <w:rPr>
          <w:rFonts w:ascii="Bookman Old Style" w:hAnsi="Bookman Old Style"/>
          <w:b/>
          <w:sz w:val="20"/>
          <w:szCs w:val="20"/>
          <w:u w:val="single"/>
        </w:rPr>
      </w:pPr>
    </w:p>
    <w:p w:rsidR="009B7B92" w:rsidRDefault="009B7B92" w:rsidP="009B7B92">
      <w:pPr>
        <w:spacing w:after="0" w:line="240" w:lineRule="auto"/>
        <w:ind w:left="360" w:right="-360"/>
        <w:jc w:val="center"/>
        <w:rPr>
          <w:rFonts w:ascii="Bookman Old Style" w:hAnsi="Bookman Old Style"/>
          <w:b/>
          <w:sz w:val="20"/>
          <w:szCs w:val="20"/>
          <w:u w:val="single"/>
        </w:rPr>
      </w:pPr>
    </w:p>
    <w:p w:rsidR="009B7B92" w:rsidRDefault="009B7B92" w:rsidP="009B7B92">
      <w:pPr>
        <w:rPr>
          <w:rFonts w:ascii="Bookman Old Style" w:hAnsi="Bookman Old Style"/>
          <w:b/>
          <w:sz w:val="20"/>
          <w:szCs w:val="20"/>
          <w:u w:val="single"/>
        </w:rPr>
      </w:pPr>
      <w:r>
        <w:rPr>
          <w:rFonts w:ascii="Bookman Old Style" w:hAnsi="Bookman Old Style"/>
          <w:b/>
          <w:sz w:val="20"/>
          <w:szCs w:val="20"/>
          <w:u w:val="single"/>
        </w:rPr>
        <w:br w:type="page"/>
      </w:r>
    </w:p>
    <w:p w:rsidR="009B7B92" w:rsidRPr="005741AF" w:rsidRDefault="009B7B92" w:rsidP="009B7B92">
      <w:pPr>
        <w:pStyle w:val="Title"/>
        <w:rPr>
          <w:rFonts w:ascii="Bookman Old Style" w:hAnsi="Bookman Old Style"/>
          <w:sz w:val="20"/>
          <w:szCs w:val="20"/>
        </w:rPr>
      </w:pPr>
      <w:r w:rsidRPr="005741AF">
        <w:rPr>
          <w:rFonts w:ascii="Bookman Old Style" w:hAnsi="Bookman Old Style"/>
          <w:sz w:val="20"/>
          <w:szCs w:val="20"/>
        </w:rPr>
        <w:lastRenderedPageBreak/>
        <w:t xml:space="preserve">BHARATHIAR UNIVERSITY: COIMBATORE – 641 046   </w:t>
      </w:r>
    </w:p>
    <w:p w:rsidR="009B7B92" w:rsidRPr="005741AF" w:rsidRDefault="009B7B92" w:rsidP="009B7B92">
      <w:pPr>
        <w:pStyle w:val="Title"/>
        <w:rPr>
          <w:rFonts w:ascii="Bookman Old Style" w:hAnsi="Bookman Old Style"/>
          <w:sz w:val="8"/>
          <w:szCs w:val="20"/>
        </w:rPr>
      </w:pPr>
    </w:p>
    <w:p w:rsidR="002148B1" w:rsidRDefault="009B7B92" w:rsidP="002148B1">
      <w:pPr>
        <w:pStyle w:val="Title"/>
        <w:spacing w:line="276" w:lineRule="auto"/>
        <w:ind w:right="-613"/>
        <w:rPr>
          <w:rFonts w:ascii="Bookman Old Style" w:hAnsi="Bookman Old Style"/>
          <w:b w:val="0"/>
          <w:sz w:val="20"/>
          <w:szCs w:val="20"/>
        </w:rPr>
      </w:pPr>
      <w:r w:rsidRPr="005741AF">
        <w:rPr>
          <w:rFonts w:ascii="Bookman Old Style" w:hAnsi="Bookman Old Style"/>
          <w:sz w:val="20"/>
          <w:szCs w:val="20"/>
        </w:rPr>
        <w:t xml:space="preserve">TENDER CONDITIONS AND INSTRUCTIONS FOR SUPPLY OF </w:t>
      </w:r>
      <w:r w:rsidR="006F1EDF" w:rsidRPr="0037781F">
        <w:rPr>
          <w:rFonts w:ascii="Bookman Old Style" w:hAnsi="Bookman Old Style"/>
          <w:sz w:val="20"/>
          <w:szCs w:val="20"/>
        </w:rPr>
        <w:t>2 NOS. OF 5KVA ONLINE UPS AND 20 NOS. OF EXIDE TUBULAR BATTERIES TO THE DEPT. OF LINGUISTICS</w:t>
      </w:r>
      <w:r w:rsidRPr="00C40492">
        <w:rPr>
          <w:rFonts w:ascii="Bookman Old Style" w:hAnsi="Bookman Old Style"/>
          <w:sz w:val="20"/>
          <w:szCs w:val="20"/>
        </w:rPr>
        <w:t>,</w:t>
      </w:r>
      <w:r>
        <w:rPr>
          <w:rFonts w:ascii="Bookman Old Style" w:hAnsi="Bookman Old Style"/>
          <w:sz w:val="20"/>
          <w:szCs w:val="20"/>
        </w:rPr>
        <w:t xml:space="preserve"> </w:t>
      </w:r>
      <w:r w:rsidRPr="005741AF">
        <w:rPr>
          <w:rFonts w:ascii="Bookman Old Style" w:hAnsi="Bookman Old Style"/>
          <w:sz w:val="20"/>
          <w:szCs w:val="20"/>
        </w:rPr>
        <w:t>BHARATHIAR UNIVERSITY</w:t>
      </w:r>
      <w:proofErr w:type="gramStart"/>
      <w:r w:rsidRPr="005741AF">
        <w:rPr>
          <w:rFonts w:ascii="Bookman Old Style" w:hAnsi="Bookman Old Style"/>
          <w:sz w:val="20"/>
          <w:szCs w:val="20"/>
        </w:rPr>
        <w:t>,COIMBATORE</w:t>
      </w:r>
      <w:proofErr w:type="gramEnd"/>
      <w:r w:rsidRPr="005741AF">
        <w:rPr>
          <w:rFonts w:ascii="Bookman Old Style" w:hAnsi="Bookman Old Style"/>
          <w:sz w:val="20"/>
          <w:szCs w:val="20"/>
        </w:rPr>
        <w:t>.</w:t>
      </w:r>
    </w:p>
    <w:p w:rsidR="002148B1" w:rsidRPr="005741AF" w:rsidRDefault="002148B1" w:rsidP="009B7B92">
      <w:pPr>
        <w:tabs>
          <w:tab w:val="left" w:pos="0"/>
        </w:tabs>
        <w:spacing w:after="0" w:line="240" w:lineRule="auto"/>
        <w:ind w:right="-547"/>
        <w:jc w:val="both"/>
        <w:rPr>
          <w:rFonts w:ascii="Bookman Old Style" w:hAnsi="Bookman Old Style" w:cs="Times New Roman"/>
          <w:b/>
          <w:sz w:val="20"/>
          <w:szCs w:val="20"/>
        </w:rPr>
      </w:pPr>
    </w:p>
    <w:tbl>
      <w:tblPr>
        <w:tblpPr w:leftFromText="180" w:rightFromText="180" w:bottomFromText="200" w:vertAnchor="text" w:horzAnchor="margin" w:tblpX="-169" w:tblpY="-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1276"/>
        <w:gridCol w:w="1276"/>
        <w:gridCol w:w="1559"/>
      </w:tblGrid>
      <w:tr w:rsidR="00DD5FFC" w:rsidRPr="005741AF" w:rsidTr="00727CC8">
        <w:trPr>
          <w:trHeight w:val="136"/>
        </w:trPr>
        <w:tc>
          <w:tcPr>
            <w:tcW w:w="675" w:type="dxa"/>
            <w:tcBorders>
              <w:top w:val="single" w:sz="4" w:space="0" w:color="auto"/>
              <w:left w:val="single" w:sz="4" w:space="0" w:color="auto"/>
              <w:bottom w:val="single" w:sz="4" w:space="0" w:color="auto"/>
              <w:right w:val="single" w:sz="4" w:space="0" w:color="auto"/>
            </w:tcBorders>
          </w:tcPr>
          <w:p w:rsidR="00727CC8" w:rsidRDefault="00002835" w:rsidP="00002835">
            <w:pPr>
              <w:pStyle w:val="NoSpacing"/>
              <w:jc w:val="center"/>
              <w:rPr>
                <w:rFonts w:ascii="Bookman Old Style" w:hAnsi="Bookman Old Style" w:cs="Times New Roman"/>
                <w:b/>
                <w:sz w:val="20"/>
                <w:szCs w:val="20"/>
              </w:rPr>
            </w:pPr>
            <w:r>
              <w:rPr>
                <w:rFonts w:ascii="Bookman Old Style" w:hAnsi="Bookman Old Style" w:cs="Times New Roman"/>
                <w:b/>
                <w:sz w:val="20"/>
                <w:szCs w:val="20"/>
              </w:rPr>
              <w:t>S.</w:t>
            </w:r>
          </w:p>
          <w:p w:rsidR="00DD5FFC" w:rsidRPr="005741AF" w:rsidRDefault="00002835" w:rsidP="00002835">
            <w:pPr>
              <w:pStyle w:val="NoSpacing"/>
              <w:jc w:val="center"/>
              <w:rPr>
                <w:rFonts w:ascii="Bookman Old Style" w:hAnsi="Bookman Old Style" w:cs="Times New Roman"/>
                <w:b/>
                <w:sz w:val="20"/>
                <w:szCs w:val="20"/>
              </w:rPr>
            </w:pPr>
            <w:r>
              <w:rPr>
                <w:rFonts w:ascii="Bookman Old Style" w:hAnsi="Bookman Old Style" w:cs="Times New Roman"/>
                <w:b/>
                <w:sz w:val="20"/>
                <w:szCs w:val="20"/>
              </w:rPr>
              <w:t>No.</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5FFC" w:rsidRPr="005741AF" w:rsidRDefault="00DD5FFC" w:rsidP="00002835">
            <w:pPr>
              <w:pStyle w:val="NoSpacing"/>
              <w:jc w:val="center"/>
              <w:rPr>
                <w:rFonts w:ascii="Bookman Old Style" w:hAnsi="Bookman Old Style" w:cs="Times New Roman"/>
                <w:b/>
                <w:sz w:val="20"/>
                <w:szCs w:val="20"/>
              </w:rPr>
            </w:pPr>
            <w:r w:rsidRPr="005741AF">
              <w:rPr>
                <w:rFonts w:ascii="Bookman Old Style" w:hAnsi="Bookman Old Style" w:cs="Times New Roman"/>
                <w:b/>
                <w:sz w:val="20"/>
                <w:szCs w:val="20"/>
              </w:rPr>
              <w:t>Specification</w:t>
            </w:r>
          </w:p>
        </w:tc>
        <w:tc>
          <w:tcPr>
            <w:tcW w:w="992" w:type="dxa"/>
            <w:tcBorders>
              <w:top w:val="single" w:sz="4" w:space="0" w:color="auto"/>
              <w:left w:val="single" w:sz="4" w:space="0" w:color="auto"/>
              <w:bottom w:val="single" w:sz="4" w:space="0" w:color="auto"/>
              <w:right w:val="single" w:sz="4" w:space="0" w:color="auto"/>
            </w:tcBorders>
          </w:tcPr>
          <w:p w:rsidR="00DD5FFC" w:rsidRDefault="00DD5FFC" w:rsidP="00002835">
            <w:pPr>
              <w:pStyle w:val="NoSpacing"/>
              <w:rPr>
                <w:rFonts w:ascii="Bookman Old Style" w:hAnsi="Bookman Old Style" w:cs="Times New Roman"/>
                <w:b/>
                <w:sz w:val="20"/>
                <w:szCs w:val="20"/>
              </w:rPr>
            </w:pPr>
            <w:r w:rsidRPr="005741AF">
              <w:rPr>
                <w:rFonts w:ascii="Bookman Old Style" w:hAnsi="Bookman Old Style" w:cs="Times New Roman"/>
                <w:b/>
                <w:sz w:val="20"/>
                <w:szCs w:val="20"/>
              </w:rPr>
              <w:t>Req.</w:t>
            </w:r>
          </w:p>
          <w:p w:rsidR="00DD5FFC" w:rsidRPr="005741AF" w:rsidRDefault="00DD5FFC" w:rsidP="00002835">
            <w:pPr>
              <w:pStyle w:val="NoSpacing"/>
              <w:rPr>
                <w:rFonts w:ascii="Bookman Old Style" w:hAnsi="Bookman Old Style" w:cs="Times New Roman"/>
                <w:b/>
                <w:sz w:val="20"/>
                <w:szCs w:val="20"/>
              </w:rPr>
            </w:pPr>
            <w:r w:rsidRPr="005741AF">
              <w:rPr>
                <w:rFonts w:ascii="Bookman Old Style" w:hAnsi="Bookman Old Style" w:cs="Times New Roman"/>
                <w:b/>
                <w:sz w:val="20"/>
                <w:szCs w:val="20"/>
              </w:rPr>
              <w:t>Qty</w:t>
            </w:r>
          </w:p>
        </w:tc>
        <w:tc>
          <w:tcPr>
            <w:tcW w:w="1276" w:type="dxa"/>
            <w:tcBorders>
              <w:top w:val="single" w:sz="4" w:space="0" w:color="auto"/>
              <w:left w:val="single" w:sz="4" w:space="0" w:color="auto"/>
              <w:bottom w:val="single" w:sz="4" w:space="0" w:color="auto"/>
              <w:right w:val="single" w:sz="4" w:space="0" w:color="auto"/>
            </w:tcBorders>
          </w:tcPr>
          <w:p w:rsidR="00DD5FFC" w:rsidRPr="005741AF" w:rsidRDefault="00DD5FFC" w:rsidP="00002835">
            <w:pPr>
              <w:pStyle w:val="NoSpacing"/>
              <w:jc w:val="center"/>
              <w:rPr>
                <w:rFonts w:ascii="Bookman Old Style" w:hAnsi="Bookman Old Style" w:cs="Times New Roman"/>
                <w:b/>
                <w:sz w:val="20"/>
                <w:szCs w:val="20"/>
              </w:rPr>
            </w:pPr>
            <w:r>
              <w:rPr>
                <w:rFonts w:ascii="Bookman Old Style" w:hAnsi="Bookman Old Style" w:cs="Times New Roman"/>
                <w:b/>
                <w:sz w:val="20"/>
                <w:szCs w:val="20"/>
              </w:rPr>
              <w:t>Rate Each Rs.</w:t>
            </w:r>
          </w:p>
        </w:tc>
        <w:tc>
          <w:tcPr>
            <w:tcW w:w="1276" w:type="dxa"/>
            <w:tcBorders>
              <w:top w:val="single" w:sz="4" w:space="0" w:color="auto"/>
              <w:left w:val="single" w:sz="4" w:space="0" w:color="auto"/>
              <w:bottom w:val="single" w:sz="4" w:space="0" w:color="auto"/>
              <w:right w:val="single" w:sz="4" w:space="0" w:color="auto"/>
            </w:tcBorders>
          </w:tcPr>
          <w:p w:rsidR="00DD5FFC" w:rsidRPr="005741AF" w:rsidRDefault="00B3554D" w:rsidP="00002835">
            <w:pPr>
              <w:pStyle w:val="NoSpacing"/>
              <w:jc w:val="center"/>
              <w:rPr>
                <w:rFonts w:ascii="Bookman Old Style" w:hAnsi="Bookman Old Style" w:cs="Times New Roman"/>
                <w:b/>
                <w:sz w:val="20"/>
                <w:szCs w:val="20"/>
              </w:rPr>
            </w:pPr>
            <w:r>
              <w:rPr>
                <w:rFonts w:ascii="Bookman Old Style" w:hAnsi="Bookman Old Style" w:cs="Times New Roman"/>
                <w:b/>
                <w:sz w:val="20"/>
                <w:szCs w:val="20"/>
              </w:rPr>
              <w:t xml:space="preserve">GST </w:t>
            </w:r>
            <w:r w:rsidR="009004F5">
              <w:rPr>
                <w:rFonts w:ascii="Bookman Old Style" w:hAnsi="Bookman Old Style" w:cs="Times New Roman"/>
                <w:b/>
                <w:sz w:val="20"/>
                <w:szCs w:val="20"/>
              </w:rPr>
              <w:t>Rs.</w:t>
            </w:r>
          </w:p>
        </w:tc>
        <w:tc>
          <w:tcPr>
            <w:tcW w:w="1559" w:type="dxa"/>
            <w:tcBorders>
              <w:top w:val="single" w:sz="4" w:space="0" w:color="auto"/>
              <w:left w:val="single" w:sz="4" w:space="0" w:color="auto"/>
              <w:bottom w:val="single" w:sz="4" w:space="0" w:color="auto"/>
              <w:right w:val="single" w:sz="4" w:space="0" w:color="auto"/>
            </w:tcBorders>
          </w:tcPr>
          <w:p w:rsidR="00DD5FFC" w:rsidRPr="005741AF" w:rsidRDefault="00DD5FFC" w:rsidP="00002835">
            <w:pPr>
              <w:pStyle w:val="NoSpacing"/>
              <w:jc w:val="center"/>
              <w:rPr>
                <w:rFonts w:ascii="Bookman Old Style" w:hAnsi="Bookman Old Style" w:cs="Times New Roman"/>
                <w:b/>
                <w:sz w:val="20"/>
                <w:szCs w:val="20"/>
              </w:rPr>
            </w:pPr>
            <w:r w:rsidRPr="005741AF">
              <w:rPr>
                <w:rFonts w:ascii="Bookman Old Style" w:hAnsi="Bookman Old Style" w:cs="Times New Roman"/>
                <w:b/>
                <w:sz w:val="20"/>
                <w:szCs w:val="20"/>
              </w:rPr>
              <w:t>Amount Rs.</w:t>
            </w:r>
          </w:p>
        </w:tc>
      </w:tr>
      <w:tr w:rsidR="00727CC8" w:rsidRPr="005741AF" w:rsidTr="00727CC8">
        <w:trPr>
          <w:trHeight w:val="3332"/>
        </w:trPr>
        <w:tc>
          <w:tcPr>
            <w:tcW w:w="675" w:type="dxa"/>
            <w:tcBorders>
              <w:top w:val="single" w:sz="4" w:space="0" w:color="auto"/>
              <w:left w:val="single" w:sz="4" w:space="0" w:color="auto"/>
              <w:right w:val="single" w:sz="4" w:space="0" w:color="auto"/>
            </w:tcBorders>
          </w:tcPr>
          <w:p w:rsidR="00DD5FFC" w:rsidRDefault="00002835" w:rsidP="00002835">
            <w:pPr>
              <w:spacing w:after="0"/>
              <w:jc w:val="both"/>
              <w:rPr>
                <w:rFonts w:ascii="Bookman Old Style" w:hAnsi="Bookman Old Style" w:cs="Calibri"/>
                <w:b/>
                <w:color w:val="000000"/>
                <w:sz w:val="20"/>
                <w:szCs w:val="20"/>
              </w:rPr>
            </w:pPr>
            <w:r>
              <w:rPr>
                <w:rFonts w:ascii="Bookman Old Style" w:hAnsi="Bookman Old Style" w:cs="Calibri"/>
                <w:b/>
                <w:color w:val="000000"/>
                <w:sz w:val="20"/>
                <w:szCs w:val="20"/>
              </w:rPr>
              <w:t>1.</w:t>
            </w:r>
          </w:p>
        </w:tc>
        <w:tc>
          <w:tcPr>
            <w:tcW w:w="4111" w:type="dxa"/>
            <w:tcBorders>
              <w:top w:val="single" w:sz="4" w:space="0" w:color="auto"/>
              <w:left w:val="single" w:sz="4" w:space="0" w:color="auto"/>
              <w:right w:val="single" w:sz="4" w:space="0" w:color="auto"/>
            </w:tcBorders>
            <w:hideMark/>
          </w:tcPr>
          <w:p w:rsidR="00DD5FFC" w:rsidRDefault="00DD5FFC" w:rsidP="007D4D60">
            <w:pPr>
              <w:spacing w:after="0"/>
              <w:rPr>
                <w:rFonts w:ascii="Bookman Old Style" w:hAnsi="Bookman Old Style" w:cs="Calibri"/>
                <w:b/>
                <w:color w:val="000000"/>
                <w:sz w:val="20"/>
                <w:szCs w:val="20"/>
              </w:rPr>
            </w:pPr>
            <w:r>
              <w:rPr>
                <w:rFonts w:ascii="Bookman Old Style" w:hAnsi="Bookman Old Style" w:cs="Calibri"/>
                <w:b/>
                <w:color w:val="000000"/>
                <w:sz w:val="20"/>
                <w:szCs w:val="20"/>
              </w:rPr>
              <w:t>UPS:</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5 KVA Online UPS (120V DC)</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Single Phase in Single Phase out</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Pure Sine-Wave Double Conversion Online UPS</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Active Power Factor Correction</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IGBT Based Rectifier and Inverter</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Inbuilt Isolation Transformer</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Fully Digitalized Microprocessor Control</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Wide Input Voltage Range</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UPS Start without Battery</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High Efficiency</w:t>
            </w:r>
          </w:p>
          <w:p w:rsidR="00DD5FFC" w:rsidRPr="007D4D60" w:rsidRDefault="00DD5FFC" w:rsidP="007D4D60">
            <w:pPr>
              <w:pStyle w:val="ListParagraph"/>
              <w:numPr>
                <w:ilvl w:val="0"/>
                <w:numId w:val="13"/>
              </w:numPr>
              <w:ind w:left="317" w:hanging="283"/>
              <w:rPr>
                <w:rFonts w:ascii="Bookman Old Style" w:hAnsi="Bookman Old Style" w:cs="Calibri"/>
                <w:b/>
                <w:color w:val="000000"/>
                <w:sz w:val="20"/>
                <w:szCs w:val="20"/>
              </w:rPr>
            </w:pPr>
            <w:r w:rsidRPr="007D4D60">
              <w:rPr>
                <w:rFonts w:ascii="Bookman Old Style" w:hAnsi="Bookman Old Style" w:cs="Calibri"/>
                <w:b/>
                <w:color w:val="000000"/>
                <w:sz w:val="20"/>
                <w:szCs w:val="20"/>
              </w:rPr>
              <w:t>Replacement Warranty And Maintenance :  2 Years</w:t>
            </w:r>
          </w:p>
        </w:tc>
        <w:tc>
          <w:tcPr>
            <w:tcW w:w="992" w:type="dxa"/>
            <w:tcBorders>
              <w:top w:val="single" w:sz="4" w:space="0" w:color="auto"/>
              <w:left w:val="single" w:sz="4" w:space="0" w:color="auto"/>
              <w:right w:val="single" w:sz="4" w:space="0" w:color="auto"/>
            </w:tcBorders>
          </w:tcPr>
          <w:p w:rsidR="00DD5FFC" w:rsidRPr="005741AF" w:rsidRDefault="00DD5FFC" w:rsidP="00002835">
            <w:pPr>
              <w:spacing w:line="240" w:lineRule="auto"/>
              <w:jc w:val="both"/>
              <w:rPr>
                <w:rFonts w:ascii="Bookman Old Style" w:hAnsi="Bookman Old Style"/>
                <w:b/>
                <w:sz w:val="20"/>
                <w:szCs w:val="20"/>
              </w:rPr>
            </w:pPr>
          </w:p>
          <w:p w:rsidR="00DD5FFC" w:rsidRPr="005741AF" w:rsidRDefault="00DD5FFC" w:rsidP="00002835">
            <w:pPr>
              <w:spacing w:line="240" w:lineRule="auto"/>
              <w:jc w:val="both"/>
              <w:rPr>
                <w:rFonts w:ascii="Bookman Old Style" w:hAnsi="Bookman Old Style"/>
                <w:b/>
                <w:sz w:val="20"/>
                <w:szCs w:val="20"/>
              </w:rPr>
            </w:pPr>
            <w:r>
              <w:rPr>
                <w:rFonts w:ascii="Bookman Old Style" w:hAnsi="Bookman Old Style"/>
                <w:b/>
                <w:sz w:val="20"/>
                <w:szCs w:val="20"/>
              </w:rPr>
              <w:t>2</w:t>
            </w:r>
            <w:r w:rsidRPr="005741AF">
              <w:rPr>
                <w:rFonts w:ascii="Bookman Old Style" w:hAnsi="Bookman Old Style"/>
                <w:b/>
                <w:sz w:val="20"/>
                <w:szCs w:val="20"/>
              </w:rPr>
              <w:t xml:space="preserve"> No</w:t>
            </w:r>
            <w:r>
              <w:rPr>
                <w:rFonts w:ascii="Bookman Old Style" w:hAnsi="Bookman Old Style"/>
                <w:b/>
                <w:sz w:val="20"/>
                <w:szCs w:val="20"/>
              </w:rPr>
              <w:t>s</w:t>
            </w:r>
            <w:r w:rsidRPr="005741AF">
              <w:rPr>
                <w:rFonts w:ascii="Bookman Old Style" w:hAnsi="Bookman Old Style"/>
                <w:b/>
                <w:sz w:val="20"/>
                <w:szCs w:val="20"/>
              </w:rPr>
              <w:t>.</w:t>
            </w:r>
          </w:p>
        </w:tc>
        <w:tc>
          <w:tcPr>
            <w:tcW w:w="1276" w:type="dxa"/>
            <w:tcBorders>
              <w:top w:val="single" w:sz="4" w:space="0" w:color="auto"/>
              <w:left w:val="single" w:sz="4" w:space="0" w:color="auto"/>
              <w:right w:val="single" w:sz="4" w:space="0" w:color="auto"/>
            </w:tcBorders>
          </w:tcPr>
          <w:p w:rsidR="00DD5FFC" w:rsidRPr="005741AF" w:rsidRDefault="00DD5FFC" w:rsidP="00002835">
            <w:pPr>
              <w:pStyle w:val="NoSpacing"/>
              <w:jc w:val="center"/>
              <w:rPr>
                <w:rFonts w:ascii="Bookman Old Style" w:hAnsi="Bookman Old Style" w:cs="Times New Roman"/>
                <w:b/>
                <w:sz w:val="20"/>
                <w:szCs w:val="20"/>
              </w:rPr>
            </w:pPr>
          </w:p>
        </w:tc>
        <w:tc>
          <w:tcPr>
            <w:tcW w:w="1276" w:type="dxa"/>
            <w:tcBorders>
              <w:top w:val="single" w:sz="4" w:space="0" w:color="auto"/>
              <w:left w:val="single" w:sz="4" w:space="0" w:color="auto"/>
              <w:right w:val="single" w:sz="4" w:space="0" w:color="auto"/>
            </w:tcBorders>
          </w:tcPr>
          <w:p w:rsidR="00DD5FFC" w:rsidRPr="005741AF" w:rsidRDefault="00DD5FFC" w:rsidP="00002835">
            <w:pPr>
              <w:pStyle w:val="NoSpacing"/>
              <w:jc w:val="center"/>
              <w:rPr>
                <w:rFonts w:ascii="Bookman Old Style" w:hAnsi="Bookman Old Style" w:cs="Times New Roman"/>
                <w:b/>
                <w:sz w:val="20"/>
                <w:szCs w:val="20"/>
              </w:rPr>
            </w:pPr>
          </w:p>
        </w:tc>
        <w:tc>
          <w:tcPr>
            <w:tcW w:w="1559" w:type="dxa"/>
            <w:tcBorders>
              <w:top w:val="single" w:sz="4" w:space="0" w:color="auto"/>
              <w:left w:val="single" w:sz="4" w:space="0" w:color="auto"/>
              <w:right w:val="single" w:sz="4" w:space="0" w:color="auto"/>
            </w:tcBorders>
          </w:tcPr>
          <w:p w:rsidR="00DD5FFC" w:rsidRPr="005741AF" w:rsidRDefault="00DD5FFC" w:rsidP="00002835">
            <w:pPr>
              <w:pStyle w:val="NoSpacing"/>
              <w:jc w:val="center"/>
              <w:rPr>
                <w:rFonts w:ascii="Bookman Old Style" w:hAnsi="Bookman Old Style" w:cs="Times New Roman"/>
                <w:b/>
                <w:sz w:val="20"/>
                <w:szCs w:val="20"/>
              </w:rPr>
            </w:pPr>
          </w:p>
        </w:tc>
      </w:tr>
      <w:tr w:rsidR="00727CC8" w:rsidRPr="005741AF" w:rsidTr="00727CC8">
        <w:trPr>
          <w:trHeight w:val="1086"/>
        </w:trPr>
        <w:tc>
          <w:tcPr>
            <w:tcW w:w="675" w:type="dxa"/>
            <w:tcBorders>
              <w:top w:val="single" w:sz="4" w:space="0" w:color="auto"/>
              <w:left w:val="single" w:sz="4" w:space="0" w:color="auto"/>
              <w:right w:val="single" w:sz="4" w:space="0" w:color="auto"/>
            </w:tcBorders>
          </w:tcPr>
          <w:p w:rsidR="00DD5FFC" w:rsidRDefault="00002835" w:rsidP="00002835">
            <w:pPr>
              <w:spacing w:after="0"/>
              <w:jc w:val="both"/>
              <w:rPr>
                <w:rFonts w:ascii="Bookman Old Style" w:hAnsi="Bookman Old Style" w:cs="Calibri"/>
                <w:b/>
                <w:color w:val="000000"/>
                <w:sz w:val="20"/>
                <w:szCs w:val="20"/>
              </w:rPr>
            </w:pPr>
            <w:r>
              <w:rPr>
                <w:rFonts w:ascii="Bookman Old Style" w:hAnsi="Bookman Old Style" w:cs="Calibri"/>
                <w:b/>
                <w:color w:val="000000"/>
                <w:sz w:val="20"/>
                <w:szCs w:val="20"/>
              </w:rPr>
              <w:t>2.</w:t>
            </w:r>
          </w:p>
        </w:tc>
        <w:tc>
          <w:tcPr>
            <w:tcW w:w="4111" w:type="dxa"/>
            <w:tcBorders>
              <w:top w:val="single" w:sz="4" w:space="0" w:color="auto"/>
              <w:left w:val="single" w:sz="4" w:space="0" w:color="auto"/>
              <w:right w:val="single" w:sz="4" w:space="0" w:color="auto"/>
            </w:tcBorders>
            <w:hideMark/>
          </w:tcPr>
          <w:p w:rsidR="00DD5FFC" w:rsidRDefault="00DD5FFC" w:rsidP="007D4D60">
            <w:pPr>
              <w:spacing w:after="0"/>
              <w:rPr>
                <w:rFonts w:ascii="Bookman Old Style" w:hAnsi="Bookman Old Style" w:cs="Calibri"/>
                <w:b/>
                <w:color w:val="000000"/>
                <w:sz w:val="20"/>
                <w:szCs w:val="20"/>
              </w:rPr>
            </w:pPr>
            <w:r>
              <w:rPr>
                <w:rFonts w:ascii="Bookman Old Style" w:hAnsi="Bookman Old Style" w:cs="Calibri"/>
                <w:b/>
                <w:color w:val="000000"/>
                <w:sz w:val="20"/>
                <w:szCs w:val="20"/>
              </w:rPr>
              <w:t>Batteries:</w:t>
            </w:r>
          </w:p>
          <w:p w:rsidR="00DD5FFC" w:rsidRDefault="00DD5FFC" w:rsidP="007D4D60">
            <w:pPr>
              <w:spacing w:after="0"/>
              <w:rPr>
                <w:rFonts w:ascii="Bookman Old Style" w:hAnsi="Bookman Old Style" w:cs="Calibri"/>
                <w:b/>
                <w:color w:val="000000"/>
                <w:sz w:val="20"/>
                <w:szCs w:val="20"/>
              </w:rPr>
            </w:pPr>
            <w:r>
              <w:rPr>
                <w:rFonts w:ascii="Bookman Old Style" w:hAnsi="Bookman Old Style" w:cs="Calibri"/>
                <w:b/>
                <w:color w:val="000000"/>
                <w:sz w:val="20"/>
                <w:szCs w:val="20"/>
              </w:rPr>
              <w:t>Exide Fully Tubular 100 AH 12V 6EL Batteries</w:t>
            </w:r>
          </w:p>
          <w:p w:rsidR="00DD5FFC" w:rsidRDefault="00DD5FFC" w:rsidP="007D4D60">
            <w:pPr>
              <w:spacing w:after="0"/>
              <w:rPr>
                <w:rFonts w:ascii="Bookman Old Style" w:hAnsi="Bookman Old Style" w:cs="Calibri"/>
                <w:b/>
                <w:color w:val="000000"/>
                <w:sz w:val="20"/>
                <w:szCs w:val="20"/>
              </w:rPr>
            </w:pPr>
            <w:r>
              <w:rPr>
                <w:rFonts w:ascii="Bookman Old Style" w:hAnsi="Bookman Old Style" w:cs="Calibri"/>
                <w:b/>
                <w:color w:val="000000"/>
                <w:sz w:val="20"/>
                <w:szCs w:val="20"/>
              </w:rPr>
              <w:t>Replacement Warranty and Maintenance : 4 Years</w:t>
            </w:r>
          </w:p>
          <w:p w:rsidR="00DD5FFC" w:rsidRDefault="00DD5FFC" w:rsidP="007D4D60">
            <w:pPr>
              <w:spacing w:after="0"/>
              <w:rPr>
                <w:rFonts w:ascii="Bookman Old Style" w:hAnsi="Bookman Old Style" w:cs="Calibri"/>
                <w:b/>
                <w:color w:val="000000"/>
                <w:sz w:val="20"/>
                <w:szCs w:val="20"/>
              </w:rPr>
            </w:pPr>
            <w:r>
              <w:rPr>
                <w:rFonts w:ascii="Bookman Old Style" w:hAnsi="Bookman Old Style" w:cs="Calibri"/>
                <w:b/>
                <w:color w:val="000000"/>
                <w:sz w:val="20"/>
                <w:szCs w:val="20"/>
              </w:rPr>
              <w:t>MS Rack and inter connect cables for 20 Nos. of batteries</w:t>
            </w:r>
          </w:p>
        </w:tc>
        <w:tc>
          <w:tcPr>
            <w:tcW w:w="992" w:type="dxa"/>
            <w:tcBorders>
              <w:top w:val="single" w:sz="4" w:space="0" w:color="auto"/>
              <w:left w:val="single" w:sz="4" w:space="0" w:color="auto"/>
              <w:right w:val="single" w:sz="4" w:space="0" w:color="auto"/>
            </w:tcBorders>
          </w:tcPr>
          <w:p w:rsidR="00DD5FFC" w:rsidRPr="005741AF" w:rsidRDefault="00DD5FFC" w:rsidP="00002835">
            <w:pPr>
              <w:spacing w:line="240" w:lineRule="auto"/>
              <w:jc w:val="both"/>
              <w:rPr>
                <w:rFonts w:ascii="Bookman Old Style" w:hAnsi="Bookman Old Style"/>
                <w:b/>
                <w:sz w:val="20"/>
                <w:szCs w:val="20"/>
              </w:rPr>
            </w:pPr>
            <w:r>
              <w:rPr>
                <w:rFonts w:ascii="Bookman Old Style" w:hAnsi="Bookman Old Style"/>
                <w:b/>
                <w:sz w:val="20"/>
                <w:szCs w:val="20"/>
              </w:rPr>
              <w:t>20 Nos.</w:t>
            </w:r>
          </w:p>
        </w:tc>
        <w:tc>
          <w:tcPr>
            <w:tcW w:w="1276" w:type="dxa"/>
            <w:tcBorders>
              <w:top w:val="single" w:sz="4" w:space="0" w:color="auto"/>
              <w:left w:val="single" w:sz="4" w:space="0" w:color="auto"/>
              <w:right w:val="single" w:sz="4" w:space="0" w:color="auto"/>
            </w:tcBorders>
          </w:tcPr>
          <w:p w:rsidR="00DD5FFC" w:rsidRPr="005741AF" w:rsidRDefault="00DD5FFC" w:rsidP="00002835">
            <w:pPr>
              <w:pStyle w:val="NoSpacing"/>
              <w:jc w:val="center"/>
              <w:rPr>
                <w:rFonts w:ascii="Bookman Old Style" w:hAnsi="Bookman Old Style" w:cs="Times New Roman"/>
                <w:b/>
                <w:sz w:val="20"/>
                <w:szCs w:val="20"/>
              </w:rPr>
            </w:pPr>
          </w:p>
        </w:tc>
        <w:tc>
          <w:tcPr>
            <w:tcW w:w="1276" w:type="dxa"/>
            <w:tcBorders>
              <w:top w:val="single" w:sz="4" w:space="0" w:color="auto"/>
              <w:left w:val="single" w:sz="4" w:space="0" w:color="auto"/>
              <w:right w:val="single" w:sz="4" w:space="0" w:color="auto"/>
            </w:tcBorders>
          </w:tcPr>
          <w:p w:rsidR="00DD5FFC" w:rsidRPr="005741AF" w:rsidRDefault="00DD5FFC" w:rsidP="00002835">
            <w:pPr>
              <w:pStyle w:val="NoSpacing"/>
              <w:jc w:val="center"/>
              <w:rPr>
                <w:rFonts w:ascii="Bookman Old Style" w:hAnsi="Bookman Old Style" w:cs="Times New Roman"/>
                <w:b/>
                <w:sz w:val="20"/>
                <w:szCs w:val="20"/>
              </w:rPr>
            </w:pPr>
          </w:p>
        </w:tc>
        <w:tc>
          <w:tcPr>
            <w:tcW w:w="1559" w:type="dxa"/>
            <w:tcBorders>
              <w:top w:val="single" w:sz="4" w:space="0" w:color="auto"/>
              <w:left w:val="single" w:sz="4" w:space="0" w:color="auto"/>
              <w:right w:val="single" w:sz="4" w:space="0" w:color="auto"/>
            </w:tcBorders>
          </w:tcPr>
          <w:p w:rsidR="00DD5FFC" w:rsidRPr="005741AF" w:rsidRDefault="00DD5FFC" w:rsidP="00002835">
            <w:pPr>
              <w:pStyle w:val="NoSpacing"/>
              <w:jc w:val="center"/>
              <w:rPr>
                <w:rFonts w:ascii="Bookman Old Style" w:hAnsi="Bookman Old Style" w:cs="Times New Roman"/>
                <w:b/>
                <w:sz w:val="20"/>
                <w:szCs w:val="20"/>
              </w:rPr>
            </w:pPr>
          </w:p>
        </w:tc>
      </w:tr>
      <w:tr w:rsidR="00727CC8" w:rsidRPr="00184834" w:rsidTr="009004F5">
        <w:trPr>
          <w:trHeight w:val="704"/>
        </w:trPr>
        <w:tc>
          <w:tcPr>
            <w:tcW w:w="675" w:type="dxa"/>
            <w:tcBorders>
              <w:top w:val="single" w:sz="4" w:space="0" w:color="auto"/>
              <w:left w:val="single" w:sz="4" w:space="0" w:color="auto"/>
              <w:bottom w:val="single" w:sz="4" w:space="0" w:color="auto"/>
              <w:right w:val="single" w:sz="4" w:space="0" w:color="auto"/>
            </w:tcBorders>
          </w:tcPr>
          <w:p w:rsidR="00DD5FFC" w:rsidRPr="00184834" w:rsidRDefault="00DD5FFC" w:rsidP="00002835">
            <w:pPr>
              <w:pStyle w:val="NoSpacing"/>
              <w:jc w:val="center"/>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7D4D60" w:rsidRDefault="00DD5FFC" w:rsidP="00002835">
            <w:pPr>
              <w:pStyle w:val="NoSpacing"/>
              <w:jc w:val="center"/>
              <w:rPr>
                <w:rFonts w:ascii="Times New Roman" w:hAnsi="Times New Roman" w:cs="Times New Roman"/>
                <w:b/>
              </w:rPr>
            </w:pPr>
            <w:r w:rsidRPr="00184834">
              <w:rPr>
                <w:rFonts w:ascii="Times New Roman" w:hAnsi="Times New Roman" w:cs="Times New Roman"/>
                <w:b/>
              </w:rPr>
              <w:t xml:space="preserve">    </w:t>
            </w:r>
            <w:r w:rsidR="007D4D60">
              <w:rPr>
                <w:rFonts w:ascii="Times New Roman" w:hAnsi="Times New Roman" w:cs="Times New Roman"/>
                <w:b/>
              </w:rPr>
              <w:t xml:space="preserve">                         </w:t>
            </w:r>
            <w:r>
              <w:rPr>
                <w:rFonts w:ascii="Times New Roman" w:hAnsi="Times New Roman" w:cs="Times New Roman"/>
                <w:b/>
              </w:rPr>
              <w:t>Total</w:t>
            </w:r>
            <w:r w:rsidRPr="00184834">
              <w:rPr>
                <w:rFonts w:ascii="Times New Roman" w:hAnsi="Times New Roman" w:cs="Times New Roman"/>
                <w:b/>
              </w:rPr>
              <w:t xml:space="preserve"> Amount </w:t>
            </w:r>
            <w:r w:rsidR="007D4D60">
              <w:rPr>
                <w:rFonts w:ascii="Times New Roman" w:hAnsi="Times New Roman" w:cs="Times New Roman"/>
                <w:b/>
              </w:rPr>
              <w:t>Rs.</w:t>
            </w:r>
          </w:p>
          <w:p w:rsidR="00DD5FFC" w:rsidRPr="00184834" w:rsidRDefault="007D4D60" w:rsidP="00002835">
            <w:pPr>
              <w:pStyle w:val="NoSpacing"/>
              <w:jc w:val="center"/>
              <w:rPr>
                <w:rFonts w:ascii="Times New Roman" w:hAnsi="Times New Roman" w:cs="Times New Roman"/>
                <w:b/>
              </w:rPr>
            </w:pPr>
            <w:r>
              <w:rPr>
                <w:rFonts w:ascii="Times New Roman" w:hAnsi="Times New Roman" w:cs="Times New Roman"/>
                <w:b/>
              </w:rPr>
              <w:t xml:space="preserve">                        </w:t>
            </w:r>
            <w:r w:rsidR="00DD5FFC" w:rsidRPr="00184834">
              <w:rPr>
                <w:rFonts w:ascii="Times New Roman" w:hAnsi="Times New Roman" w:cs="Times New Roman"/>
                <w:b/>
              </w:rPr>
              <w:t>(Inclusive of all taxes)</w:t>
            </w:r>
          </w:p>
        </w:tc>
        <w:tc>
          <w:tcPr>
            <w:tcW w:w="992" w:type="dxa"/>
            <w:tcBorders>
              <w:top w:val="single" w:sz="4" w:space="0" w:color="auto"/>
              <w:left w:val="single" w:sz="4" w:space="0" w:color="auto"/>
              <w:bottom w:val="single" w:sz="4" w:space="0" w:color="auto"/>
              <w:right w:val="single" w:sz="4" w:space="0" w:color="auto"/>
            </w:tcBorders>
          </w:tcPr>
          <w:p w:rsidR="00DD5FFC" w:rsidRDefault="00DD5FFC" w:rsidP="00002835">
            <w:pPr>
              <w:spacing w:line="240" w:lineRule="auto"/>
              <w:jc w:val="both"/>
              <w:rPr>
                <w:rFonts w:ascii="Bookman Old Style" w:hAnsi="Bookman Old Style"/>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D5FFC" w:rsidRPr="00184834" w:rsidRDefault="00DD5FFC" w:rsidP="00002835">
            <w:pPr>
              <w:pStyle w:val="No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DD5FFC" w:rsidRPr="00184834" w:rsidRDefault="00DD5FFC" w:rsidP="00002835">
            <w:pPr>
              <w:pStyle w:val="NoSpacing"/>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DD5FFC" w:rsidRPr="00184834" w:rsidRDefault="00DD5FFC" w:rsidP="00002835">
            <w:pPr>
              <w:pStyle w:val="NoSpacing"/>
              <w:jc w:val="center"/>
              <w:rPr>
                <w:rFonts w:ascii="Times New Roman" w:hAnsi="Times New Roman" w:cs="Times New Roman"/>
                <w:b/>
              </w:rPr>
            </w:pPr>
          </w:p>
        </w:tc>
      </w:tr>
    </w:tbl>
    <w:p w:rsidR="002148B1" w:rsidRDefault="002148B1" w:rsidP="009B7B92">
      <w:pPr>
        <w:spacing w:after="0" w:line="240" w:lineRule="auto"/>
        <w:ind w:left="5040" w:right="-360" w:firstLine="720"/>
        <w:rPr>
          <w:rFonts w:ascii="Bookman Old Style" w:hAnsi="Bookman Old Style" w:cs="Times New Roman"/>
          <w:b/>
          <w:sz w:val="20"/>
          <w:szCs w:val="20"/>
        </w:rPr>
      </w:pPr>
    </w:p>
    <w:p w:rsidR="002148B1" w:rsidRDefault="002148B1" w:rsidP="009B7B92">
      <w:pPr>
        <w:spacing w:after="0" w:line="240" w:lineRule="auto"/>
        <w:ind w:left="5040" w:right="-360" w:firstLine="720"/>
        <w:rPr>
          <w:rFonts w:ascii="Bookman Old Style" w:hAnsi="Bookman Old Style" w:cs="Times New Roman"/>
          <w:b/>
          <w:sz w:val="20"/>
          <w:szCs w:val="20"/>
        </w:rPr>
      </w:pPr>
    </w:p>
    <w:p w:rsidR="002148B1" w:rsidRDefault="002148B1" w:rsidP="009B7B92">
      <w:pPr>
        <w:spacing w:after="0" w:line="240" w:lineRule="auto"/>
        <w:ind w:left="5040" w:right="-360" w:firstLine="720"/>
        <w:rPr>
          <w:rFonts w:ascii="Bookman Old Style" w:hAnsi="Bookman Old Style" w:cs="Times New Roman"/>
          <w:b/>
          <w:sz w:val="20"/>
          <w:szCs w:val="20"/>
        </w:rPr>
      </w:pPr>
    </w:p>
    <w:p w:rsidR="002148B1" w:rsidRDefault="002148B1" w:rsidP="009B7B92">
      <w:pPr>
        <w:spacing w:after="0" w:line="240" w:lineRule="auto"/>
        <w:ind w:left="5040" w:right="-360" w:firstLine="720"/>
        <w:rPr>
          <w:rFonts w:ascii="Bookman Old Style" w:hAnsi="Bookman Old Style" w:cs="Times New Roman"/>
          <w:b/>
          <w:sz w:val="20"/>
          <w:szCs w:val="20"/>
        </w:rPr>
      </w:pPr>
    </w:p>
    <w:p w:rsidR="009B7B92" w:rsidRDefault="009B7B92" w:rsidP="009B7B92">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9B7B92" w:rsidRPr="0004583B" w:rsidRDefault="009B7B92" w:rsidP="009B7B92">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04583B">
        <w:rPr>
          <w:rFonts w:ascii="Times New Roman" w:hAnsi="Times New Roman" w:cs="Times New Roman"/>
          <w:b/>
          <w:u w:val="single"/>
        </w:rPr>
        <w:t xml:space="preserve">NOTE: </w:t>
      </w:r>
    </w:p>
    <w:p w:rsidR="009B7B92" w:rsidRPr="0004583B" w:rsidRDefault="009B7B92" w:rsidP="0079171F">
      <w:pPr>
        <w:pStyle w:val="ListParagraph"/>
        <w:numPr>
          <w:ilvl w:val="0"/>
          <w:numId w:val="9"/>
        </w:numPr>
        <w:tabs>
          <w:tab w:val="left" w:pos="0"/>
        </w:tabs>
        <w:ind w:left="426" w:right="-330"/>
        <w:jc w:val="both"/>
        <w:rPr>
          <w:sz w:val="22"/>
          <w:szCs w:val="22"/>
        </w:rPr>
      </w:pPr>
      <w:r w:rsidRPr="0004583B">
        <w:rPr>
          <w:sz w:val="22"/>
          <w:szCs w:val="22"/>
        </w:rPr>
        <w:t xml:space="preserve">Please Quote the Price for the Materials with make; without the </w:t>
      </w:r>
      <w:proofErr w:type="gramStart"/>
      <w:r w:rsidRPr="0004583B">
        <w:rPr>
          <w:sz w:val="22"/>
          <w:szCs w:val="22"/>
        </w:rPr>
        <w:t>mention  of</w:t>
      </w:r>
      <w:proofErr w:type="gramEnd"/>
      <w:r w:rsidRPr="0004583B">
        <w:rPr>
          <w:sz w:val="22"/>
          <w:szCs w:val="22"/>
        </w:rPr>
        <w:t xml:space="preserve"> make the tenders will not be considered.</w:t>
      </w:r>
    </w:p>
    <w:p w:rsidR="009B7B92" w:rsidRPr="0004583B" w:rsidRDefault="009B7B92" w:rsidP="009B7B92">
      <w:pPr>
        <w:pStyle w:val="ListParagraph"/>
        <w:tabs>
          <w:tab w:val="left" w:pos="0"/>
        </w:tabs>
        <w:ind w:left="426" w:right="-330"/>
        <w:jc w:val="both"/>
        <w:rPr>
          <w:sz w:val="2"/>
          <w:szCs w:val="22"/>
        </w:rPr>
      </w:pPr>
    </w:p>
    <w:p w:rsidR="009B7B92" w:rsidRPr="0004583B" w:rsidRDefault="009B7B92" w:rsidP="0079171F">
      <w:pPr>
        <w:pStyle w:val="ListParagraph"/>
        <w:numPr>
          <w:ilvl w:val="0"/>
          <w:numId w:val="9"/>
        </w:numPr>
        <w:tabs>
          <w:tab w:val="left" w:pos="0"/>
        </w:tabs>
        <w:ind w:left="426" w:right="-330"/>
        <w:jc w:val="both"/>
        <w:rPr>
          <w:sz w:val="22"/>
          <w:szCs w:val="22"/>
        </w:rPr>
      </w:pPr>
      <w:r w:rsidRPr="0004583B">
        <w:rPr>
          <w:sz w:val="22"/>
          <w:szCs w:val="22"/>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9B7B92" w:rsidRPr="0004583B" w:rsidRDefault="009B7B92" w:rsidP="0079171F">
      <w:pPr>
        <w:pStyle w:val="ListParagraph"/>
        <w:numPr>
          <w:ilvl w:val="0"/>
          <w:numId w:val="9"/>
        </w:numPr>
        <w:tabs>
          <w:tab w:val="left" w:pos="0"/>
        </w:tabs>
        <w:ind w:left="426" w:right="-330"/>
        <w:jc w:val="both"/>
        <w:rPr>
          <w:sz w:val="22"/>
          <w:szCs w:val="22"/>
        </w:rPr>
      </w:pPr>
      <w:r w:rsidRPr="0004583B">
        <w:rPr>
          <w:sz w:val="22"/>
          <w:szCs w:val="22"/>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rsidR="009B7B92" w:rsidRPr="0004583B" w:rsidRDefault="009B7B92" w:rsidP="009B7B92">
      <w:pPr>
        <w:rPr>
          <w:rFonts w:ascii="Bookman Old Style" w:hAnsi="Bookman Old Style" w:cs="Times New Roman"/>
          <w:b/>
        </w:rPr>
      </w:pPr>
    </w:p>
    <w:p w:rsidR="0004583B" w:rsidRDefault="0004583B">
      <w:pPr>
        <w:rPr>
          <w:rFonts w:ascii="Bookman Old Style" w:hAnsi="Bookman Old Style" w:cs="Times New Roman"/>
          <w:b/>
        </w:rPr>
      </w:pPr>
      <w:r>
        <w:rPr>
          <w:rFonts w:ascii="Bookman Old Style" w:hAnsi="Bookman Old Style" w:cs="Times New Roman"/>
          <w:b/>
        </w:rPr>
        <w:br w:type="page"/>
      </w:r>
    </w:p>
    <w:p w:rsidR="009B7B92" w:rsidRDefault="009B7B92" w:rsidP="009B7B92">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rsidR="009B7B92" w:rsidRDefault="009B7B92" w:rsidP="009B7B92">
      <w:pPr>
        <w:spacing w:after="0" w:line="240" w:lineRule="auto"/>
        <w:jc w:val="center"/>
        <w:rPr>
          <w:rFonts w:ascii="Bookman Old Style" w:hAnsi="Bookman Old Style" w:cs="Times New Roman"/>
          <w:b/>
          <w:sz w:val="12"/>
        </w:rPr>
      </w:pPr>
    </w:p>
    <w:p w:rsidR="009B7B92" w:rsidRDefault="009B7B92" w:rsidP="002148B1">
      <w:pPr>
        <w:spacing w:after="0" w:line="240" w:lineRule="auto"/>
        <w:jc w:val="center"/>
        <w:rPr>
          <w:rFonts w:ascii="Bookman Old Style" w:hAnsi="Bookman Old Style" w:cs="Times New Roman"/>
        </w:rPr>
      </w:pPr>
      <w:r>
        <w:rPr>
          <w:rFonts w:ascii="Bookman Old Style" w:hAnsi="Bookman Old Style" w:cs="Times New Roman"/>
          <w:b/>
        </w:rPr>
        <w:t>TECHNICAL BID</w:t>
      </w:r>
    </w:p>
    <w:p w:rsidR="009B7B92" w:rsidRDefault="009B7B92" w:rsidP="009B7B92">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9B7B92" w:rsidRDefault="009B7B92" w:rsidP="009B7B92">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9B7B92" w:rsidRDefault="009B7B92" w:rsidP="009B7B92">
      <w:pPr>
        <w:spacing w:after="0" w:line="240" w:lineRule="auto"/>
        <w:jc w:val="both"/>
        <w:rPr>
          <w:rFonts w:ascii="Bookman Old Style" w:hAnsi="Bookman Old Style" w:cs="Times New Roman"/>
        </w:rPr>
      </w:pPr>
    </w:p>
    <w:p w:rsidR="009B7B92" w:rsidRDefault="009B7B92" w:rsidP="0079171F">
      <w:pPr>
        <w:numPr>
          <w:ilvl w:val="0"/>
          <w:numId w:val="10"/>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9B7B92" w:rsidRDefault="009B7B92" w:rsidP="0079171F">
      <w:pPr>
        <w:numPr>
          <w:ilvl w:val="0"/>
          <w:numId w:val="10"/>
        </w:numPr>
        <w:spacing w:after="0" w:line="240" w:lineRule="auto"/>
        <w:jc w:val="both"/>
        <w:rPr>
          <w:rFonts w:ascii="Bookman Old Style" w:hAnsi="Bookman Old Style" w:cs="Times New Roman"/>
        </w:rPr>
      </w:pPr>
      <w:r>
        <w:rPr>
          <w:rFonts w:ascii="Bookman Old Style" w:hAnsi="Bookman Old Style" w:cs="Times New Roman"/>
        </w:rPr>
        <w:t>The details of EMD</w:t>
      </w:r>
    </w:p>
    <w:p w:rsidR="009B7B92" w:rsidRDefault="009B7B92" w:rsidP="009B7B92">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proofErr w:type="gramStart"/>
      <w:r>
        <w:rPr>
          <w:rFonts w:ascii="Bookman Old Style" w:hAnsi="Bookman Old Style" w:cs="Times New Roman"/>
        </w:rPr>
        <w:t>dt</w:t>
      </w:r>
      <w:proofErr w:type="spellEnd"/>
      <w:proofErr w:type="gramEnd"/>
    </w:p>
    <w:p w:rsidR="009B7B92" w:rsidRDefault="009B7B92" w:rsidP="009B7B92">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9B7B92" w:rsidRDefault="009B7B92" w:rsidP="009B7B92">
      <w:pPr>
        <w:spacing w:after="0" w:line="240" w:lineRule="auto"/>
        <w:ind w:left="720"/>
        <w:jc w:val="both"/>
        <w:rPr>
          <w:rFonts w:ascii="Bookman Old Style" w:hAnsi="Bookman Old Style" w:cs="Times New Roman"/>
        </w:rPr>
      </w:pPr>
    </w:p>
    <w:p w:rsidR="009B7B92" w:rsidRDefault="009B7B92" w:rsidP="0079171F">
      <w:pPr>
        <w:numPr>
          <w:ilvl w:val="0"/>
          <w:numId w:val="10"/>
        </w:numPr>
        <w:spacing w:after="0" w:line="240" w:lineRule="auto"/>
        <w:jc w:val="both"/>
        <w:rPr>
          <w:rFonts w:ascii="Bookman Old Style" w:hAnsi="Bookman Old Style" w:cs="Times New Roman"/>
        </w:rPr>
      </w:pPr>
      <w:r>
        <w:rPr>
          <w:rFonts w:ascii="Bookman Old Style" w:hAnsi="Bookman Old Style" w:cs="Times New Roman"/>
        </w:rPr>
        <w:t>Due Date of bid :</w:t>
      </w:r>
    </w:p>
    <w:p w:rsidR="009B7B92" w:rsidRDefault="009B7B92" w:rsidP="009B7B92">
      <w:pPr>
        <w:spacing w:after="0" w:line="240" w:lineRule="auto"/>
        <w:ind w:left="720"/>
        <w:jc w:val="both"/>
        <w:rPr>
          <w:rFonts w:ascii="Bookman Old Style" w:hAnsi="Bookman Old Style" w:cs="Times New Roman"/>
        </w:rPr>
      </w:pPr>
    </w:p>
    <w:p w:rsidR="009B7B92" w:rsidRDefault="009B7B92" w:rsidP="0079171F">
      <w:pPr>
        <w:numPr>
          <w:ilvl w:val="0"/>
          <w:numId w:val="10"/>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9B7B92" w:rsidRDefault="009B7B92" w:rsidP="009B7B92">
      <w:pPr>
        <w:spacing w:after="0" w:line="240" w:lineRule="auto"/>
        <w:jc w:val="both"/>
        <w:rPr>
          <w:rFonts w:ascii="Bookman Old Style" w:hAnsi="Bookman Old Style" w:cs="Times New Roman"/>
        </w:rPr>
      </w:pPr>
    </w:p>
    <w:p w:rsidR="009B7B92" w:rsidRDefault="009B7B92" w:rsidP="0079171F">
      <w:pPr>
        <w:numPr>
          <w:ilvl w:val="0"/>
          <w:numId w:val="10"/>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9B7B92" w:rsidRDefault="009B7B92" w:rsidP="009B7B92">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B7B92" w:rsidTr="00BD145C">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9B7B92" w:rsidTr="00BD145C">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p w:rsidR="009B7B92" w:rsidRDefault="009B7B92" w:rsidP="00BD145C">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9B7B92" w:rsidRDefault="009B7B92" w:rsidP="00BD145C">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9B7B92" w:rsidRDefault="009B7B92" w:rsidP="00BD145C">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7B92" w:rsidRDefault="009B7B92" w:rsidP="00BD145C">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9B7B92" w:rsidTr="00BD145C">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jc w:val="center"/>
              <w:rPr>
                <w:rFonts w:ascii="Bookman Old Style" w:hAnsi="Bookman Old Style" w:cs="Times New Roman"/>
                <w:lang w:eastAsia="en-US"/>
              </w:rPr>
            </w:pPr>
          </w:p>
        </w:tc>
      </w:tr>
      <w:tr w:rsidR="009B7B92" w:rsidTr="00BD145C">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jc w:val="center"/>
              <w:rPr>
                <w:rFonts w:ascii="Bookman Old Style" w:hAnsi="Bookman Old Style" w:cs="Times New Roman"/>
                <w:lang w:eastAsia="en-US"/>
              </w:rPr>
            </w:pPr>
          </w:p>
        </w:tc>
      </w:tr>
      <w:tr w:rsidR="009B7B92" w:rsidTr="00BD145C">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B7B92" w:rsidRDefault="009B7B92" w:rsidP="00BD145C">
            <w:pPr>
              <w:spacing w:after="0" w:line="240" w:lineRule="auto"/>
              <w:rPr>
                <w:rFonts w:ascii="Bookman Old Style" w:hAnsi="Bookman Old Style" w:cs="Times New Roman"/>
                <w:lang w:eastAsia="en-US"/>
              </w:rPr>
            </w:pPr>
          </w:p>
        </w:tc>
      </w:tr>
      <w:tr w:rsidR="009B7B92" w:rsidTr="00BD145C">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9B7B92" w:rsidRDefault="009B7B92" w:rsidP="00BD145C">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9B7B92" w:rsidRDefault="009B7B92" w:rsidP="009B7B92">
      <w:pPr>
        <w:spacing w:after="0" w:line="240" w:lineRule="auto"/>
        <w:jc w:val="both"/>
        <w:rPr>
          <w:rFonts w:ascii="Bookman Old Style" w:hAnsi="Bookman Old Style" w:cs="Times New Roman"/>
        </w:rPr>
      </w:pPr>
      <w:r>
        <w:rPr>
          <w:rFonts w:ascii="Bookman Old Style" w:hAnsi="Bookman Old Style" w:cs="Times New Roman"/>
        </w:rPr>
        <w:t xml:space="preserve"> </w:t>
      </w:r>
    </w:p>
    <w:p w:rsidR="009B7B92" w:rsidRDefault="009B7B92" w:rsidP="009B7B92">
      <w:pPr>
        <w:spacing w:after="0" w:line="240" w:lineRule="auto"/>
        <w:jc w:val="both"/>
        <w:rPr>
          <w:rFonts w:ascii="Bookman Old Style" w:hAnsi="Bookman Old Style" w:cs="Times New Roman"/>
        </w:rPr>
      </w:pPr>
      <w:r>
        <w:rPr>
          <w:rFonts w:ascii="Bookman Old Style" w:hAnsi="Bookman Old Style" w:cs="Times New Roman"/>
        </w:rPr>
        <w:t>Warranty:</w:t>
      </w:r>
    </w:p>
    <w:p w:rsidR="009B7B92" w:rsidRDefault="009B7B92" w:rsidP="009B7B92">
      <w:pPr>
        <w:spacing w:after="0" w:line="240" w:lineRule="auto"/>
        <w:jc w:val="both"/>
        <w:rPr>
          <w:rFonts w:ascii="Bookman Old Style" w:hAnsi="Bookman Old Style" w:cs="Times New Roman"/>
        </w:rPr>
      </w:pPr>
    </w:p>
    <w:p w:rsidR="009B7B92" w:rsidRDefault="009B7B92" w:rsidP="009B7B92">
      <w:pPr>
        <w:spacing w:after="0" w:line="240" w:lineRule="auto"/>
        <w:jc w:val="both"/>
        <w:rPr>
          <w:rFonts w:ascii="Bookman Old Style" w:hAnsi="Bookman Old Style" w:cs="Times New Roman"/>
          <w:sz w:val="10"/>
        </w:rPr>
      </w:pPr>
    </w:p>
    <w:p w:rsidR="009B7B92" w:rsidRDefault="009B7B92" w:rsidP="009B7B92">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9B7B92" w:rsidRDefault="009B7B92" w:rsidP="009B7B92">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9B7B92" w:rsidRDefault="009B7B92" w:rsidP="009B7B92">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9B7B92" w:rsidRDefault="009B7B92" w:rsidP="009B7B92">
      <w:pPr>
        <w:spacing w:after="0" w:line="240" w:lineRule="auto"/>
        <w:ind w:left="360"/>
        <w:jc w:val="both"/>
        <w:rPr>
          <w:rFonts w:ascii="Bookman Old Style" w:hAnsi="Bookman Old Style" w:cs="Times New Roman"/>
        </w:rPr>
      </w:pPr>
    </w:p>
    <w:p w:rsidR="009B7B92" w:rsidRDefault="009B7B92" w:rsidP="009B7B92">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9B7B92" w:rsidRDefault="009B7B92" w:rsidP="009B7B9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9B7B92" w:rsidRDefault="009B7B92" w:rsidP="009B7B92">
      <w:pPr>
        <w:spacing w:after="0" w:line="240" w:lineRule="auto"/>
        <w:ind w:left="360"/>
        <w:jc w:val="both"/>
        <w:rPr>
          <w:rFonts w:ascii="Bookman Old Style" w:hAnsi="Bookman Old Style" w:cs="Times New Roman"/>
        </w:rPr>
      </w:pPr>
    </w:p>
    <w:p w:rsidR="009B7B92" w:rsidRDefault="009B7B92" w:rsidP="009B7B9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9B7B92" w:rsidRDefault="009B7B92" w:rsidP="009B7B92">
      <w:pPr>
        <w:spacing w:after="0" w:line="240" w:lineRule="auto"/>
        <w:ind w:left="360"/>
        <w:jc w:val="both"/>
        <w:rPr>
          <w:rFonts w:ascii="Bookman Old Style" w:hAnsi="Bookman Old Style" w:cs="Times New Roman"/>
        </w:rPr>
      </w:pPr>
    </w:p>
    <w:p w:rsidR="009B7B92" w:rsidRDefault="009B7B92" w:rsidP="009B7B9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9B7B92" w:rsidRDefault="009B7B92" w:rsidP="009B7B92">
      <w:pPr>
        <w:spacing w:after="0" w:line="240" w:lineRule="auto"/>
        <w:ind w:left="360"/>
        <w:jc w:val="both"/>
        <w:rPr>
          <w:rFonts w:ascii="Bookman Old Style" w:hAnsi="Bookman Old Style" w:cs="Times New Roman"/>
        </w:rPr>
      </w:pPr>
    </w:p>
    <w:p w:rsidR="009B7B92" w:rsidRDefault="009B7B92" w:rsidP="009B7B92">
      <w:pPr>
        <w:spacing w:after="0" w:line="240" w:lineRule="auto"/>
        <w:ind w:left="360"/>
        <w:jc w:val="both"/>
        <w:rPr>
          <w:rFonts w:ascii="Bookman Old Style" w:hAnsi="Bookman Old Style" w:cs="Times New Roman"/>
        </w:rPr>
      </w:pPr>
    </w:p>
    <w:p w:rsidR="009B7B92" w:rsidRDefault="009B7B92" w:rsidP="009B7B92">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rsidR="009B7B92" w:rsidRDefault="009B7B92" w:rsidP="009B7B92">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9B7B92" w:rsidRDefault="009B7B92" w:rsidP="009B7B92">
      <w:pPr>
        <w:spacing w:after="0" w:line="240" w:lineRule="auto"/>
        <w:jc w:val="center"/>
        <w:rPr>
          <w:rFonts w:ascii="Bookman Old Style" w:hAnsi="Bookman Old Style" w:cs="Times New Roman"/>
          <w:b/>
        </w:rPr>
      </w:pPr>
    </w:p>
    <w:p w:rsidR="009B7B92" w:rsidRDefault="009B7B92" w:rsidP="009B7B92">
      <w:pPr>
        <w:spacing w:after="0" w:line="240" w:lineRule="auto"/>
        <w:jc w:val="center"/>
        <w:rPr>
          <w:rFonts w:ascii="Bookman Old Style" w:hAnsi="Bookman Old Style" w:cs="Times New Roman"/>
          <w:b/>
        </w:rPr>
      </w:pPr>
    </w:p>
    <w:p w:rsidR="009B7B92" w:rsidRDefault="009B7B92" w:rsidP="009B7B92">
      <w:pPr>
        <w:spacing w:after="0" w:line="240" w:lineRule="auto"/>
        <w:jc w:val="center"/>
        <w:rPr>
          <w:rFonts w:ascii="Bookman Old Style" w:hAnsi="Bookman Old Style" w:cs="Times New Roman"/>
          <w:b/>
        </w:rPr>
      </w:pPr>
    </w:p>
    <w:p w:rsidR="002148B1" w:rsidRDefault="002148B1" w:rsidP="002148B1">
      <w:pPr>
        <w:spacing w:after="0" w:line="240" w:lineRule="auto"/>
        <w:ind w:left="3600" w:right="-360" w:firstLine="720"/>
        <w:rPr>
          <w:rFonts w:ascii="Bookman Old Style" w:hAnsi="Bookman Old Style" w:cs="Times New Roman"/>
          <w:b/>
          <w:sz w:val="20"/>
          <w:szCs w:val="20"/>
        </w:rPr>
      </w:pPr>
      <w:r>
        <w:rPr>
          <w:rFonts w:ascii="Bookman Old Style" w:hAnsi="Bookman Old Style" w:cs="Times New Roman"/>
          <w:b/>
          <w:sz w:val="20"/>
          <w:szCs w:val="20"/>
        </w:rPr>
        <w:t xml:space="preserve">SIGNATURE OF THE TENDERER with Seal </w:t>
      </w:r>
    </w:p>
    <w:p w:rsidR="009B7B92" w:rsidRDefault="009B7B92" w:rsidP="009B7B92">
      <w:pPr>
        <w:spacing w:after="0" w:line="240" w:lineRule="auto"/>
        <w:jc w:val="center"/>
        <w:rPr>
          <w:rFonts w:ascii="Bookman Old Style" w:hAnsi="Bookman Old Style" w:cs="Times New Roman"/>
          <w:b/>
        </w:rPr>
      </w:pPr>
    </w:p>
    <w:p w:rsidR="002148B1" w:rsidRDefault="002148B1" w:rsidP="009B7B92">
      <w:pPr>
        <w:spacing w:after="0" w:line="240" w:lineRule="auto"/>
        <w:jc w:val="center"/>
        <w:rPr>
          <w:rFonts w:ascii="Bookman Old Style" w:hAnsi="Bookman Old Style" w:cs="Times New Roman"/>
          <w:b/>
        </w:rPr>
      </w:pPr>
    </w:p>
    <w:p w:rsidR="009B7B92" w:rsidRDefault="009B7B92" w:rsidP="009B7B92">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9B7B92" w:rsidRPr="00A97EC2" w:rsidRDefault="009B7B92" w:rsidP="009B7B92">
      <w:pPr>
        <w:spacing w:after="0" w:line="240" w:lineRule="auto"/>
        <w:jc w:val="center"/>
        <w:rPr>
          <w:rFonts w:ascii="Bookman Old Style" w:hAnsi="Bookman Old Style" w:cs="Times New Roman"/>
          <w:b/>
          <w:sz w:val="10"/>
          <w:u w:val="single"/>
        </w:rPr>
      </w:pPr>
    </w:p>
    <w:p w:rsidR="009B7B92" w:rsidRPr="00CA2C1D" w:rsidRDefault="009B7B92" w:rsidP="009B7B92">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9B7B92" w:rsidRDefault="009B7B92" w:rsidP="009B7B92">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9B7B92" w:rsidRPr="00A97EC2" w:rsidRDefault="009B7B92" w:rsidP="009B7B92">
      <w:pPr>
        <w:spacing w:after="0" w:line="240" w:lineRule="auto"/>
        <w:jc w:val="both"/>
        <w:rPr>
          <w:rFonts w:ascii="Bookman Old Style" w:hAnsi="Bookman Old Style" w:cs="Times New Roman"/>
          <w:sz w:val="2"/>
        </w:rPr>
      </w:pPr>
    </w:p>
    <w:p w:rsidR="009B7B92" w:rsidRDefault="009B7B92" w:rsidP="009B7B92">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9B7B92" w:rsidRDefault="009B7B92" w:rsidP="009B7B92">
      <w:pPr>
        <w:spacing w:after="0" w:line="240" w:lineRule="auto"/>
        <w:jc w:val="both"/>
        <w:rPr>
          <w:rFonts w:ascii="Bookman Old Style" w:hAnsi="Bookman Old Style" w:cs="Times New Roman"/>
          <w:sz w:val="12"/>
        </w:rPr>
      </w:pPr>
    </w:p>
    <w:p w:rsidR="009B7B92" w:rsidRDefault="009B7B92" w:rsidP="0079171F">
      <w:pPr>
        <w:numPr>
          <w:ilvl w:val="0"/>
          <w:numId w:val="11"/>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9B7B92" w:rsidRDefault="009B7B92" w:rsidP="0079171F">
      <w:pPr>
        <w:numPr>
          <w:ilvl w:val="0"/>
          <w:numId w:val="11"/>
        </w:numPr>
        <w:spacing w:after="0" w:line="240" w:lineRule="auto"/>
        <w:jc w:val="both"/>
        <w:rPr>
          <w:rFonts w:ascii="Bookman Old Style" w:hAnsi="Bookman Old Style" w:cs="Times New Roman"/>
        </w:rPr>
      </w:pPr>
      <w:r>
        <w:rPr>
          <w:rFonts w:ascii="Bookman Old Style" w:hAnsi="Bookman Old Style" w:cs="Times New Roman"/>
        </w:rPr>
        <w:t>The details of EMD</w:t>
      </w:r>
    </w:p>
    <w:p w:rsidR="009B7B92" w:rsidRDefault="009B7B92" w:rsidP="009B7B92">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proofErr w:type="gramStart"/>
      <w:r>
        <w:rPr>
          <w:rFonts w:ascii="Bookman Old Style" w:hAnsi="Bookman Old Style" w:cs="Times New Roman"/>
        </w:rPr>
        <w:t>dt</w:t>
      </w:r>
      <w:proofErr w:type="spellEnd"/>
      <w:proofErr w:type="gramEnd"/>
    </w:p>
    <w:p w:rsidR="009B7B92" w:rsidRDefault="009B7B92" w:rsidP="009B7B92">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9B7B92" w:rsidRDefault="009B7B92" w:rsidP="0079171F">
      <w:pPr>
        <w:numPr>
          <w:ilvl w:val="0"/>
          <w:numId w:val="11"/>
        </w:numPr>
        <w:spacing w:after="0" w:line="240" w:lineRule="auto"/>
        <w:jc w:val="both"/>
        <w:rPr>
          <w:rFonts w:ascii="Bookman Old Style" w:hAnsi="Bookman Old Style" w:cs="Times New Roman"/>
        </w:rPr>
      </w:pPr>
      <w:r>
        <w:rPr>
          <w:rFonts w:ascii="Bookman Old Style" w:hAnsi="Bookman Old Style" w:cs="Times New Roman"/>
        </w:rPr>
        <w:t>Due Date of bid :</w:t>
      </w:r>
    </w:p>
    <w:p w:rsidR="009B7B92" w:rsidRDefault="009B7B92" w:rsidP="0079171F">
      <w:pPr>
        <w:numPr>
          <w:ilvl w:val="0"/>
          <w:numId w:val="11"/>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9B7B92" w:rsidRDefault="009B7B92" w:rsidP="0079171F">
      <w:pPr>
        <w:numPr>
          <w:ilvl w:val="0"/>
          <w:numId w:val="11"/>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9B7B92" w:rsidRDefault="009B7B92" w:rsidP="009B7B92">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9B7B92" w:rsidTr="00BD145C">
        <w:trPr>
          <w:jc w:val="center"/>
        </w:trPr>
        <w:tc>
          <w:tcPr>
            <w:tcW w:w="802"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9B7B92" w:rsidTr="00BD145C">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p w:rsidR="009B7B92" w:rsidRDefault="009B7B92" w:rsidP="00BD145C">
            <w:pPr>
              <w:spacing w:after="0" w:line="240" w:lineRule="auto"/>
              <w:jc w:val="both"/>
              <w:rPr>
                <w:rFonts w:ascii="Bookman Old Style" w:hAnsi="Bookman Old Style" w:cs="Times New Roman"/>
                <w:lang w:eastAsia="en-US"/>
              </w:rPr>
            </w:pPr>
          </w:p>
          <w:p w:rsidR="009B7B92" w:rsidRDefault="009B7B92" w:rsidP="00BD145C">
            <w:pPr>
              <w:spacing w:after="0" w:line="240" w:lineRule="auto"/>
              <w:jc w:val="both"/>
              <w:rPr>
                <w:rFonts w:ascii="Bookman Old Style" w:hAnsi="Bookman Old Style" w:cs="Times New Roman"/>
                <w:lang w:eastAsia="en-US"/>
              </w:rPr>
            </w:pPr>
          </w:p>
          <w:p w:rsidR="009B7B92" w:rsidRDefault="009B7B92" w:rsidP="00BD145C">
            <w:pPr>
              <w:spacing w:after="0" w:line="240" w:lineRule="auto"/>
              <w:jc w:val="both"/>
              <w:rPr>
                <w:rFonts w:ascii="Bookman Old Style" w:hAnsi="Bookman Old Style" w:cs="Times New Roman"/>
                <w:lang w:eastAsia="en-US"/>
              </w:rPr>
            </w:pPr>
          </w:p>
          <w:p w:rsidR="009B7B92" w:rsidRDefault="009B7B92" w:rsidP="00BD145C">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B7B92" w:rsidRDefault="009B7B92" w:rsidP="00BD145C">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9B7B92" w:rsidRDefault="009B7B92" w:rsidP="00BD145C">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r>
      <w:tr w:rsidR="009B7B92" w:rsidTr="00BD145C">
        <w:trPr>
          <w:jc w:val="center"/>
        </w:trPr>
        <w:tc>
          <w:tcPr>
            <w:tcW w:w="802"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r>
      <w:tr w:rsidR="009B7B92" w:rsidTr="00BD145C">
        <w:trPr>
          <w:jc w:val="center"/>
        </w:trPr>
        <w:tc>
          <w:tcPr>
            <w:tcW w:w="802"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r>
      <w:tr w:rsidR="009B7B92" w:rsidTr="00BD145C">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B7B92" w:rsidRDefault="009B7B92" w:rsidP="00BD145C">
            <w:pPr>
              <w:spacing w:after="0" w:line="240" w:lineRule="auto"/>
              <w:jc w:val="both"/>
              <w:rPr>
                <w:rFonts w:ascii="Bookman Old Style" w:hAnsi="Bookman Old Style" w:cs="Times New Roman"/>
                <w:lang w:eastAsia="en-US"/>
              </w:rPr>
            </w:pPr>
          </w:p>
        </w:tc>
      </w:tr>
      <w:tr w:rsidR="009B7B92" w:rsidTr="00BD145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B7B92" w:rsidRDefault="009B7B92" w:rsidP="00BD145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9B7B92" w:rsidRDefault="009B7B92" w:rsidP="009B7B92">
      <w:pPr>
        <w:spacing w:after="0" w:line="240" w:lineRule="auto"/>
        <w:jc w:val="both"/>
        <w:rPr>
          <w:rFonts w:ascii="Bookman Old Style" w:hAnsi="Bookman Old Style" w:cs="Times New Roman"/>
        </w:rPr>
      </w:pPr>
      <w:r>
        <w:rPr>
          <w:rFonts w:ascii="Bookman Old Style" w:hAnsi="Bookman Old Style" w:cs="Times New Roman"/>
        </w:rPr>
        <w:t xml:space="preserve"> </w:t>
      </w:r>
    </w:p>
    <w:p w:rsidR="009B7B92" w:rsidRDefault="009B7B92" w:rsidP="009B7B92">
      <w:pPr>
        <w:spacing w:after="0" w:line="240" w:lineRule="auto"/>
        <w:jc w:val="both"/>
        <w:rPr>
          <w:rFonts w:ascii="Bookman Old Style" w:hAnsi="Bookman Old Style" w:cs="Times New Roman"/>
        </w:rPr>
      </w:pPr>
      <w:r>
        <w:rPr>
          <w:rFonts w:ascii="Bookman Old Style" w:hAnsi="Bookman Old Style" w:cs="Times New Roman"/>
        </w:rPr>
        <w:t>Warranty:</w:t>
      </w:r>
    </w:p>
    <w:p w:rsidR="009B7B92" w:rsidRDefault="009B7B92" w:rsidP="009B7B92">
      <w:pPr>
        <w:spacing w:after="0" w:line="240" w:lineRule="auto"/>
        <w:jc w:val="both"/>
        <w:rPr>
          <w:rFonts w:ascii="Bookman Old Style" w:hAnsi="Bookman Old Style" w:cs="Times New Roman"/>
        </w:rPr>
      </w:pPr>
    </w:p>
    <w:p w:rsidR="009B7B92" w:rsidRDefault="009B7B92" w:rsidP="009B7B92">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9B7B92" w:rsidRDefault="009B7B92" w:rsidP="009B7B92">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9B7B92" w:rsidRDefault="009B7B92" w:rsidP="009B7B92">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9B7B92" w:rsidRDefault="009B7B92" w:rsidP="009B7B92">
      <w:pPr>
        <w:spacing w:after="0" w:line="240" w:lineRule="auto"/>
        <w:ind w:left="360"/>
        <w:jc w:val="both"/>
        <w:rPr>
          <w:rFonts w:ascii="Bookman Old Style" w:hAnsi="Bookman Old Style" w:cs="Times New Roman"/>
        </w:rPr>
      </w:pPr>
    </w:p>
    <w:p w:rsidR="009B7B92" w:rsidRDefault="009B7B92" w:rsidP="009B7B92">
      <w:pPr>
        <w:spacing w:after="0" w:line="240" w:lineRule="auto"/>
        <w:ind w:left="360"/>
        <w:jc w:val="both"/>
        <w:rPr>
          <w:rFonts w:ascii="Bookman Old Style" w:hAnsi="Bookman Old Style" w:cs="Times New Roman"/>
        </w:rPr>
      </w:pPr>
    </w:p>
    <w:p w:rsidR="009B7B92" w:rsidRDefault="009B7B92" w:rsidP="009B7B9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9B7B92" w:rsidRDefault="009B7B92" w:rsidP="009B7B92">
      <w:pPr>
        <w:spacing w:after="0" w:line="240" w:lineRule="auto"/>
        <w:ind w:left="360"/>
        <w:jc w:val="both"/>
        <w:rPr>
          <w:rFonts w:ascii="Bookman Old Style" w:hAnsi="Bookman Old Style" w:cs="Times New Roman"/>
        </w:rPr>
      </w:pPr>
    </w:p>
    <w:p w:rsidR="009B7B92" w:rsidRDefault="009B7B92" w:rsidP="009B7B9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9B7B92" w:rsidRDefault="009B7B92" w:rsidP="009B7B92">
      <w:pPr>
        <w:spacing w:after="0" w:line="240" w:lineRule="auto"/>
        <w:ind w:left="360"/>
        <w:jc w:val="both"/>
        <w:rPr>
          <w:rFonts w:ascii="Bookman Old Style" w:hAnsi="Bookman Old Style" w:cs="Times New Roman"/>
        </w:rPr>
      </w:pPr>
    </w:p>
    <w:p w:rsidR="009B7B92" w:rsidRDefault="009B7B92" w:rsidP="009B7B9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9B7B92" w:rsidRDefault="009B7B92" w:rsidP="009B7B92">
      <w:pPr>
        <w:spacing w:after="0" w:line="240" w:lineRule="auto"/>
        <w:ind w:firstLine="360"/>
        <w:jc w:val="both"/>
        <w:rPr>
          <w:rFonts w:ascii="Bookman Old Style" w:hAnsi="Bookman Old Style" w:cs="Times New Roman"/>
          <w:sz w:val="18"/>
        </w:rPr>
      </w:pPr>
    </w:p>
    <w:p w:rsidR="009B7B92" w:rsidRDefault="009B7B92" w:rsidP="009B7B92">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9B7B92" w:rsidRDefault="009B7B92" w:rsidP="009B7B92">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9B7B92" w:rsidRDefault="009B7B92" w:rsidP="009B7B92">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9B7B92" w:rsidRDefault="009B7B92" w:rsidP="009B7B92">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9B7B92" w:rsidRDefault="009B7B92" w:rsidP="009B7B92">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rsidR="009B7B92" w:rsidRDefault="009B7B92" w:rsidP="009B7B92">
      <w:pPr>
        <w:spacing w:after="0" w:line="240" w:lineRule="auto"/>
        <w:ind w:firstLine="360"/>
        <w:jc w:val="both"/>
        <w:rPr>
          <w:rFonts w:ascii="Bookman Old Style" w:hAnsi="Bookman Old Style" w:cs="Times New Roman"/>
          <w:lang w:val="es-ES"/>
        </w:rPr>
      </w:pPr>
    </w:p>
    <w:p w:rsidR="009B7B92" w:rsidRDefault="009B7B92" w:rsidP="009B7B92">
      <w:pPr>
        <w:spacing w:after="0" w:line="240" w:lineRule="auto"/>
        <w:ind w:firstLine="360"/>
        <w:jc w:val="both"/>
        <w:rPr>
          <w:rFonts w:ascii="Bookman Old Style" w:hAnsi="Bookman Old Style" w:cs="Times New Roman"/>
          <w:lang w:val="es-ES"/>
        </w:rPr>
      </w:pPr>
    </w:p>
    <w:p w:rsidR="009B7B92" w:rsidRDefault="009B7B92" w:rsidP="009B7B92">
      <w:pPr>
        <w:spacing w:after="0" w:line="240" w:lineRule="auto"/>
        <w:ind w:firstLine="360"/>
        <w:jc w:val="both"/>
        <w:rPr>
          <w:rFonts w:ascii="Bookman Old Style" w:hAnsi="Bookman Old Style" w:cs="Times New Roman"/>
          <w:lang w:val="es-ES"/>
        </w:rPr>
      </w:pPr>
    </w:p>
    <w:p w:rsidR="002148B1" w:rsidRDefault="002148B1" w:rsidP="002148B1">
      <w:pPr>
        <w:spacing w:after="0" w:line="240" w:lineRule="auto"/>
        <w:ind w:left="3600" w:right="-360" w:firstLine="720"/>
        <w:rPr>
          <w:rFonts w:ascii="Bookman Old Style" w:hAnsi="Bookman Old Style" w:cs="Times New Roman"/>
          <w:b/>
          <w:sz w:val="20"/>
          <w:szCs w:val="20"/>
        </w:rPr>
      </w:pPr>
      <w:r>
        <w:rPr>
          <w:rFonts w:ascii="Bookman Old Style" w:hAnsi="Bookman Old Style" w:cs="Times New Roman"/>
          <w:b/>
          <w:sz w:val="20"/>
          <w:szCs w:val="20"/>
        </w:rPr>
        <w:t xml:space="preserve">SIGNATURE OF THE TENDERER with Seal </w:t>
      </w:r>
    </w:p>
    <w:p w:rsidR="002148B1" w:rsidRDefault="002148B1" w:rsidP="002148B1">
      <w:pPr>
        <w:spacing w:after="0" w:line="240" w:lineRule="auto"/>
        <w:jc w:val="center"/>
        <w:rPr>
          <w:rFonts w:ascii="Bookman Old Style" w:hAnsi="Bookman Old Style" w:cs="Times New Roman"/>
          <w:b/>
        </w:rPr>
      </w:pPr>
    </w:p>
    <w:p w:rsidR="009B7B92" w:rsidRDefault="009B7B92" w:rsidP="009B7B92">
      <w:pPr>
        <w:spacing w:after="0" w:line="240" w:lineRule="auto"/>
        <w:ind w:firstLine="360"/>
        <w:jc w:val="both"/>
        <w:rPr>
          <w:rFonts w:ascii="Bookman Old Style" w:hAnsi="Bookman Old Style" w:cs="Times New Roman"/>
          <w:lang w:val="es-ES"/>
        </w:rPr>
      </w:pPr>
    </w:p>
    <w:p w:rsidR="009B7B92" w:rsidRDefault="009B7B92" w:rsidP="009B7B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9B7B92" w:rsidRDefault="009B7B92" w:rsidP="009B7B92">
      <w:pPr>
        <w:spacing w:after="0" w:line="240" w:lineRule="auto"/>
        <w:jc w:val="center"/>
        <w:rPr>
          <w:rFonts w:ascii="Times New Roman" w:hAnsi="Times New Roman" w:cs="Times New Roman"/>
          <w:b/>
          <w:bCs/>
          <w:sz w:val="24"/>
          <w:szCs w:val="24"/>
        </w:rPr>
      </w:pPr>
    </w:p>
    <w:p w:rsidR="009B7B92" w:rsidRDefault="009B7B92" w:rsidP="009B7B9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B7B92" w:rsidRDefault="009B7B92" w:rsidP="009B7B92">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9B7B92" w:rsidRDefault="009B7B92" w:rsidP="009B7B92">
      <w:pPr>
        <w:spacing w:after="0" w:line="240" w:lineRule="auto"/>
        <w:rPr>
          <w:rFonts w:ascii="Times New Roman" w:hAnsi="Times New Roman" w:cs="Times New Roman"/>
          <w:b/>
          <w:bCs/>
          <w:sz w:val="24"/>
          <w:szCs w:val="24"/>
        </w:rPr>
      </w:pPr>
    </w:p>
    <w:p w:rsidR="009B7B92" w:rsidRDefault="009B7B92" w:rsidP="009B7B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9B7B92" w:rsidRDefault="009B7B92" w:rsidP="009B7B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9B7B92" w:rsidRDefault="009B7B92" w:rsidP="009B7B9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9B7B92" w:rsidRDefault="009B7B92" w:rsidP="009B7B9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9B7B92" w:rsidRDefault="009B7B92" w:rsidP="009B7B92">
      <w:pPr>
        <w:spacing w:after="0" w:line="240" w:lineRule="auto"/>
        <w:rPr>
          <w:rFonts w:ascii="Times New Roman" w:hAnsi="Times New Roman" w:cs="Times New Roman"/>
          <w:b/>
          <w:bCs/>
          <w:caps/>
          <w:sz w:val="24"/>
          <w:szCs w:val="24"/>
        </w:rPr>
      </w:pPr>
    </w:p>
    <w:p w:rsidR="009B7B92" w:rsidRDefault="009B7B92" w:rsidP="009B7B92">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7B92" w:rsidRDefault="009B7B92" w:rsidP="009B7B92">
      <w:pPr>
        <w:spacing w:after="0" w:line="240" w:lineRule="auto"/>
        <w:jc w:val="both"/>
        <w:rPr>
          <w:rFonts w:ascii="Times New Roman" w:hAnsi="Times New Roman" w:cs="Times New Roman"/>
          <w:b/>
          <w:bCs/>
          <w:sz w:val="24"/>
          <w:szCs w:val="24"/>
        </w:rPr>
      </w:pPr>
    </w:p>
    <w:p w:rsidR="009B7B92" w:rsidRDefault="009B7B92" w:rsidP="009B7B92">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9B7B92" w:rsidRDefault="009B7B92" w:rsidP="009B7B92">
      <w:pPr>
        <w:spacing w:after="0" w:line="240" w:lineRule="auto"/>
        <w:jc w:val="both"/>
        <w:rPr>
          <w:rFonts w:ascii="Times New Roman" w:hAnsi="Times New Roman" w:cs="Times New Roman"/>
          <w:b/>
          <w:bCs/>
          <w:sz w:val="24"/>
          <w:szCs w:val="24"/>
        </w:rPr>
      </w:pPr>
    </w:p>
    <w:p w:rsidR="009B7B92" w:rsidRDefault="009B7B92" w:rsidP="009B7B92">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9B7B92" w:rsidRDefault="009B7B92" w:rsidP="009B7B92">
      <w:pPr>
        <w:spacing w:after="0" w:line="240" w:lineRule="auto"/>
        <w:jc w:val="both"/>
        <w:rPr>
          <w:rFonts w:ascii="Times New Roman" w:hAnsi="Times New Roman" w:cs="Times New Roman"/>
          <w:b/>
          <w:bCs/>
          <w:sz w:val="24"/>
          <w:szCs w:val="24"/>
        </w:rPr>
      </w:pPr>
    </w:p>
    <w:p w:rsidR="009B7B92" w:rsidRDefault="009B7B92" w:rsidP="009B7B92">
      <w:pPr>
        <w:spacing w:after="0" w:line="240" w:lineRule="auto"/>
        <w:jc w:val="both"/>
        <w:rPr>
          <w:rFonts w:ascii="Times New Roman" w:hAnsi="Times New Roman" w:cs="Times New Roman"/>
          <w:b/>
          <w:bCs/>
          <w:sz w:val="24"/>
          <w:szCs w:val="24"/>
        </w:rPr>
      </w:pPr>
    </w:p>
    <w:p w:rsidR="009B7B92" w:rsidRDefault="009B7B92" w:rsidP="009B7B92">
      <w:pPr>
        <w:spacing w:after="0" w:line="240" w:lineRule="auto"/>
        <w:jc w:val="both"/>
        <w:rPr>
          <w:rFonts w:ascii="Times New Roman" w:hAnsi="Times New Roman" w:cs="Times New Roman"/>
          <w:b/>
          <w:bCs/>
          <w:sz w:val="24"/>
          <w:szCs w:val="24"/>
        </w:rPr>
      </w:pPr>
    </w:p>
    <w:p w:rsidR="009B7B92" w:rsidRDefault="009B7B92" w:rsidP="009B7B92">
      <w:pPr>
        <w:spacing w:after="0" w:line="240" w:lineRule="auto"/>
        <w:rPr>
          <w:rFonts w:ascii="Times New Roman" w:hAnsi="Times New Roman" w:cs="Times New Roman"/>
          <w:b/>
          <w:bCs/>
          <w:sz w:val="24"/>
          <w:szCs w:val="24"/>
        </w:rPr>
      </w:pPr>
    </w:p>
    <w:p w:rsidR="009B7B92" w:rsidRDefault="009B7B92" w:rsidP="009B7B9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9B7B92" w:rsidRDefault="009B7B92" w:rsidP="009B7B9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9B7B92" w:rsidRDefault="009B7B92" w:rsidP="009B7B9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9B7B92" w:rsidRDefault="009B7B92" w:rsidP="009B7B92">
      <w:pPr>
        <w:spacing w:after="0" w:line="240" w:lineRule="auto"/>
        <w:rPr>
          <w:rFonts w:ascii="Times New Roman" w:hAnsi="Times New Roman" w:cs="Times New Roman"/>
          <w:b/>
          <w:bCs/>
          <w:sz w:val="24"/>
          <w:szCs w:val="24"/>
        </w:rPr>
      </w:pPr>
    </w:p>
    <w:p w:rsidR="009B7B92" w:rsidRDefault="009B7B92" w:rsidP="009B7B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9B7B92" w:rsidRDefault="009B7B92" w:rsidP="009B7B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9B7B92" w:rsidRDefault="009B7B92" w:rsidP="009B7B92">
      <w:pPr>
        <w:spacing w:after="0" w:line="240" w:lineRule="auto"/>
        <w:rPr>
          <w:rFonts w:ascii="Times New Roman" w:hAnsi="Times New Roman" w:cs="Times New Roman"/>
          <w:b/>
          <w:bCs/>
          <w:sz w:val="24"/>
          <w:szCs w:val="24"/>
        </w:rPr>
      </w:pPr>
    </w:p>
    <w:p w:rsidR="009B7B92" w:rsidRPr="002C4450" w:rsidRDefault="009B7B92" w:rsidP="009B7B92">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9B7B92" w:rsidRPr="002C4450" w:rsidRDefault="009B7B92" w:rsidP="009B7B92">
      <w:pPr>
        <w:spacing w:after="0" w:line="240" w:lineRule="auto"/>
        <w:jc w:val="center"/>
        <w:rPr>
          <w:rFonts w:ascii="Times New Roman" w:hAnsi="Times New Roman" w:cs="Times New Roman"/>
          <w:b/>
          <w:bCs/>
          <w:sz w:val="24"/>
          <w:szCs w:val="24"/>
        </w:rPr>
      </w:pPr>
    </w:p>
    <w:p w:rsidR="009B7B92" w:rsidRPr="002C4450" w:rsidRDefault="009B7B92" w:rsidP="009B7B92">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7B92" w:rsidRPr="002C4450" w:rsidRDefault="009B7B92" w:rsidP="0079171F">
      <w:pPr>
        <w:numPr>
          <w:ilvl w:val="0"/>
          <w:numId w:val="1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7B92" w:rsidRPr="002C4450" w:rsidRDefault="009B7B92" w:rsidP="0079171F">
      <w:pPr>
        <w:numPr>
          <w:ilvl w:val="0"/>
          <w:numId w:val="1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7B92" w:rsidRPr="002C4450" w:rsidRDefault="009B7B92" w:rsidP="0079171F">
      <w:pPr>
        <w:numPr>
          <w:ilvl w:val="0"/>
          <w:numId w:val="1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7B92" w:rsidRPr="002C4450" w:rsidRDefault="009B7B92" w:rsidP="0079171F">
      <w:pPr>
        <w:numPr>
          <w:ilvl w:val="0"/>
          <w:numId w:val="1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7B92" w:rsidRPr="002C4450" w:rsidRDefault="009B7B92" w:rsidP="0079171F">
      <w:pPr>
        <w:numPr>
          <w:ilvl w:val="0"/>
          <w:numId w:val="1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7B92" w:rsidRPr="002C4450" w:rsidRDefault="009B7B92" w:rsidP="0079171F">
      <w:pPr>
        <w:numPr>
          <w:ilvl w:val="0"/>
          <w:numId w:val="1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7B92" w:rsidRPr="002C4450" w:rsidRDefault="009B7B92" w:rsidP="0079171F">
      <w:pPr>
        <w:numPr>
          <w:ilvl w:val="0"/>
          <w:numId w:val="1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7B92" w:rsidRPr="002C4450" w:rsidRDefault="009B7B92" w:rsidP="0079171F">
      <w:pPr>
        <w:numPr>
          <w:ilvl w:val="0"/>
          <w:numId w:val="1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7B92" w:rsidRPr="002C4450" w:rsidRDefault="009B7B92" w:rsidP="009B7B92">
      <w:pPr>
        <w:jc w:val="both"/>
        <w:rPr>
          <w:rFonts w:ascii="Times New Roman" w:hAnsi="Times New Roman" w:cs="Times New Roman"/>
          <w:sz w:val="24"/>
          <w:szCs w:val="24"/>
        </w:rPr>
      </w:pPr>
    </w:p>
    <w:p w:rsidR="009B7B92" w:rsidRPr="002C4450" w:rsidRDefault="009B7B92" w:rsidP="009B7B92">
      <w:pPr>
        <w:jc w:val="both"/>
        <w:rPr>
          <w:rFonts w:ascii="Times New Roman" w:hAnsi="Times New Roman" w:cs="Times New Roman"/>
          <w:sz w:val="24"/>
          <w:szCs w:val="24"/>
        </w:rPr>
      </w:pPr>
    </w:p>
    <w:p w:rsidR="009B7B92" w:rsidRPr="002C4450" w:rsidRDefault="009B7B92" w:rsidP="009B7B92">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9B7B92" w:rsidRPr="002C4450" w:rsidRDefault="009B7B92" w:rsidP="009B7B92">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9B7B92" w:rsidRPr="00263411" w:rsidRDefault="009B7B92" w:rsidP="009B7B92">
      <w:pPr>
        <w:spacing w:after="0"/>
        <w:jc w:val="both"/>
        <w:rPr>
          <w:rFonts w:ascii="Times New Roman" w:hAnsi="Times New Roman" w:cs="Times New Roman"/>
          <w:sz w:val="24"/>
          <w:szCs w:val="24"/>
        </w:rPr>
      </w:pPr>
    </w:p>
    <w:p w:rsidR="009B7B92" w:rsidRDefault="009B7B92" w:rsidP="009B7B92">
      <w:pPr>
        <w:rPr>
          <w:rFonts w:ascii="Bookman Old Style" w:eastAsia="Times New Roman" w:hAnsi="Bookman Old Style" w:cs="Times New Roman"/>
          <w:b/>
          <w:bCs/>
          <w:sz w:val="18"/>
          <w:szCs w:val="18"/>
          <w:u w:val="single"/>
          <w:lang w:val="en-US" w:eastAsia="en-US"/>
        </w:rPr>
      </w:pPr>
    </w:p>
    <w:p w:rsidR="009B7B92" w:rsidRDefault="009B7B92" w:rsidP="009B7B92">
      <w:pPr>
        <w:rPr>
          <w:rFonts w:ascii="Bookman Old Style" w:eastAsia="Times New Roman" w:hAnsi="Bookman Old Style" w:cs="Times New Roman"/>
          <w:b/>
          <w:bCs/>
          <w:sz w:val="18"/>
          <w:szCs w:val="18"/>
          <w:u w:val="single"/>
          <w:lang w:val="en-US" w:eastAsia="en-US"/>
        </w:rPr>
      </w:pPr>
    </w:p>
    <w:p w:rsidR="009B7B92" w:rsidRPr="00F76643" w:rsidRDefault="009B7B92" w:rsidP="009B7B92">
      <w:pPr>
        <w:rPr>
          <w:rFonts w:ascii="Bookman Old Style" w:eastAsia="Times New Roman" w:hAnsi="Bookman Old Style" w:cs="Times New Roman"/>
          <w:b/>
          <w:bCs/>
          <w:sz w:val="18"/>
          <w:szCs w:val="18"/>
          <w:u w:val="single"/>
          <w:lang w:val="en-US" w:eastAsia="en-US"/>
        </w:rPr>
      </w:pPr>
    </w:p>
    <w:p w:rsidR="00A92676" w:rsidRDefault="00A92676">
      <w:bookmarkStart w:id="0" w:name="_GoBack"/>
      <w:bookmarkEnd w:id="0"/>
    </w:p>
    <w:sectPr w:rsidR="00A92676"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2AAA6C88"/>
    <w:multiLevelType w:val="hybridMultilevel"/>
    <w:tmpl w:val="DCBE0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num>
  <w:num w:numId="2">
    <w:abstractNumId w:val="12"/>
  </w:num>
  <w:num w:numId="3">
    <w:abstractNumId w:val="4"/>
  </w:num>
  <w:num w:numId="4">
    <w:abstractNumId w:val="6"/>
  </w:num>
  <w:num w:numId="5">
    <w:abstractNumId w:val="10"/>
  </w:num>
  <w:num w:numId="6">
    <w:abstractNumId w:val="7"/>
  </w:num>
  <w:num w:numId="7">
    <w:abstractNumId w:val="5"/>
  </w:num>
  <w:num w:numId="8">
    <w:abstractNumId w:val="8"/>
  </w:num>
  <w:num w:numId="9">
    <w:abstractNumId w:val="9"/>
  </w:num>
  <w:num w:numId="10">
    <w:abstractNumId w:val="1"/>
  </w:num>
  <w:num w:numId="11">
    <w:abstractNumId w:val="11"/>
  </w:num>
  <w:num w:numId="12">
    <w:abstractNumId w:val="3"/>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7B4562"/>
    <w:rsid w:val="00002835"/>
    <w:rsid w:val="00021D6C"/>
    <w:rsid w:val="000278A8"/>
    <w:rsid w:val="000354F8"/>
    <w:rsid w:val="00036972"/>
    <w:rsid w:val="0004583B"/>
    <w:rsid w:val="00050316"/>
    <w:rsid w:val="00065301"/>
    <w:rsid w:val="00071E76"/>
    <w:rsid w:val="00077EBB"/>
    <w:rsid w:val="000C101A"/>
    <w:rsid w:val="000D4AA5"/>
    <w:rsid w:val="000E02F3"/>
    <w:rsid w:val="00106002"/>
    <w:rsid w:val="00116E1A"/>
    <w:rsid w:val="00125AA8"/>
    <w:rsid w:val="00125F55"/>
    <w:rsid w:val="0013602D"/>
    <w:rsid w:val="001524AD"/>
    <w:rsid w:val="001537FF"/>
    <w:rsid w:val="00193E29"/>
    <w:rsid w:val="001D445D"/>
    <w:rsid w:val="00200B13"/>
    <w:rsid w:val="0020319B"/>
    <w:rsid w:val="00207882"/>
    <w:rsid w:val="002148B1"/>
    <w:rsid w:val="00222DD3"/>
    <w:rsid w:val="00222EE1"/>
    <w:rsid w:val="002448D7"/>
    <w:rsid w:val="00257F98"/>
    <w:rsid w:val="00273C4D"/>
    <w:rsid w:val="002848F8"/>
    <w:rsid w:val="002D4EC7"/>
    <w:rsid w:val="002F2B96"/>
    <w:rsid w:val="00307A35"/>
    <w:rsid w:val="003260A4"/>
    <w:rsid w:val="00332360"/>
    <w:rsid w:val="00333A5D"/>
    <w:rsid w:val="00340104"/>
    <w:rsid w:val="00353845"/>
    <w:rsid w:val="0037781F"/>
    <w:rsid w:val="0038546E"/>
    <w:rsid w:val="0039399A"/>
    <w:rsid w:val="00397957"/>
    <w:rsid w:val="003A2B81"/>
    <w:rsid w:val="003A66D5"/>
    <w:rsid w:val="003B0236"/>
    <w:rsid w:val="003B1273"/>
    <w:rsid w:val="003D6D60"/>
    <w:rsid w:val="003E384B"/>
    <w:rsid w:val="003F0E9F"/>
    <w:rsid w:val="003F71A8"/>
    <w:rsid w:val="00431F3C"/>
    <w:rsid w:val="004426A3"/>
    <w:rsid w:val="00462049"/>
    <w:rsid w:val="0049293B"/>
    <w:rsid w:val="00494E52"/>
    <w:rsid w:val="004A4241"/>
    <w:rsid w:val="004A5367"/>
    <w:rsid w:val="004A5619"/>
    <w:rsid w:val="004A74B3"/>
    <w:rsid w:val="004C62EA"/>
    <w:rsid w:val="004D4CE0"/>
    <w:rsid w:val="004D712F"/>
    <w:rsid w:val="004F14D2"/>
    <w:rsid w:val="00514DEA"/>
    <w:rsid w:val="00515052"/>
    <w:rsid w:val="00545828"/>
    <w:rsid w:val="005742EC"/>
    <w:rsid w:val="00577386"/>
    <w:rsid w:val="00587BBC"/>
    <w:rsid w:val="005A13E5"/>
    <w:rsid w:val="005A4375"/>
    <w:rsid w:val="005A50B7"/>
    <w:rsid w:val="005C0C0D"/>
    <w:rsid w:val="005E2A4D"/>
    <w:rsid w:val="00623C82"/>
    <w:rsid w:val="00633CF6"/>
    <w:rsid w:val="006420DF"/>
    <w:rsid w:val="0065374F"/>
    <w:rsid w:val="006550B8"/>
    <w:rsid w:val="00655182"/>
    <w:rsid w:val="006605EE"/>
    <w:rsid w:val="0066648F"/>
    <w:rsid w:val="006A3CB4"/>
    <w:rsid w:val="006D3488"/>
    <w:rsid w:val="006F1EDF"/>
    <w:rsid w:val="00700006"/>
    <w:rsid w:val="00703328"/>
    <w:rsid w:val="00726557"/>
    <w:rsid w:val="00727CC8"/>
    <w:rsid w:val="0076428D"/>
    <w:rsid w:val="00770345"/>
    <w:rsid w:val="00774880"/>
    <w:rsid w:val="0079171F"/>
    <w:rsid w:val="00791972"/>
    <w:rsid w:val="007A58AB"/>
    <w:rsid w:val="007A67B0"/>
    <w:rsid w:val="007B4562"/>
    <w:rsid w:val="007D3099"/>
    <w:rsid w:val="007D3F13"/>
    <w:rsid w:val="007D4D60"/>
    <w:rsid w:val="007F0484"/>
    <w:rsid w:val="0081004B"/>
    <w:rsid w:val="00823A69"/>
    <w:rsid w:val="00846BF0"/>
    <w:rsid w:val="0086044C"/>
    <w:rsid w:val="00885C6B"/>
    <w:rsid w:val="00892291"/>
    <w:rsid w:val="00894C1E"/>
    <w:rsid w:val="00896BD9"/>
    <w:rsid w:val="008B68EA"/>
    <w:rsid w:val="008C062D"/>
    <w:rsid w:val="009004F5"/>
    <w:rsid w:val="00930037"/>
    <w:rsid w:val="00940FED"/>
    <w:rsid w:val="00946C0B"/>
    <w:rsid w:val="00950A15"/>
    <w:rsid w:val="009573A9"/>
    <w:rsid w:val="009716B0"/>
    <w:rsid w:val="00971B46"/>
    <w:rsid w:val="00974075"/>
    <w:rsid w:val="009B7B92"/>
    <w:rsid w:val="009C2AE9"/>
    <w:rsid w:val="009D3A62"/>
    <w:rsid w:val="00A12707"/>
    <w:rsid w:val="00A170F9"/>
    <w:rsid w:val="00A46007"/>
    <w:rsid w:val="00A73461"/>
    <w:rsid w:val="00A73E33"/>
    <w:rsid w:val="00A92676"/>
    <w:rsid w:val="00AA3F84"/>
    <w:rsid w:val="00AB1F55"/>
    <w:rsid w:val="00AC7E15"/>
    <w:rsid w:val="00AD0ACB"/>
    <w:rsid w:val="00B15FD6"/>
    <w:rsid w:val="00B2741E"/>
    <w:rsid w:val="00B3284D"/>
    <w:rsid w:val="00B3554D"/>
    <w:rsid w:val="00B44012"/>
    <w:rsid w:val="00B55A87"/>
    <w:rsid w:val="00B659C3"/>
    <w:rsid w:val="00B65D48"/>
    <w:rsid w:val="00B774C1"/>
    <w:rsid w:val="00BB5046"/>
    <w:rsid w:val="00BE2924"/>
    <w:rsid w:val="00BF4456"/>
    <w:rsid w:val="00C00C1A"/>
    <w:rsid w:val="00C22A54"/>
    <w:rsid w:val="00C52CC1"/>
    <w:rsid w:val="00C62B85"/>
    <w:rsid w:val="00C72767"/>
    <w:rsid w:val="00C73D66"/>
    <w:rsid w:val="00C743B7"/>
    <w:rsid w:val="00C760D9"/>
    <w:rsid w:val="00C84345"/>
    <w:rsid w:val="00CA41B9"/>
    <w:rsid w:val="00CB4CF9"/>
    <w:rsid w:val="00CD3A98"/>
    <w:rsid w:val="00CD5CDD"/>
    <w:rsid w:val="00D014DE"/>
    <w:rsid w:val="00D60D04"/>
    <w:rsid w:val="00D77A01"/>
    <w:rsid w:val="00DA2C75"/>
    <w:rsid w:val="00DB5492"/>
    <w:rsid w:val="00DB65A9"/>
    <w:rsid w:val="00DC1E2F"/>
    <w:rsid w:val="00DD5FFC"/>
    <w:rsid w:val="00DE3245"/>
    <w:rsid w:val="00E24DE6"/>
    <w:rsid w:val="00E2713A"/>
    <w:rsid w:val="00E32711"/>
    <w:rsid w:val="00E33765"/>
    <w:rsid w:val="00E37E0B"/>
    <w:rsid w:val="00E63765"/>
    <w:rsid w:val="00E82435"/>
    <w:rsid w:val="00E930FD"/>
    <w:rsid w:val="00E94DE0"/>
    <w:rsid w:val="00EF5FAF"/>
    <w:rsid w:val="00F0442F"/>
    <w:rsid w:val="00F0762F"/>
    <w:rsid w:val="00F2200F"/>
    <w:rsid w:val="00F627E4"/>
    <w:rsid w:val="00F702C0"/>
    <w:rsid w:val="00F76EFA"/>
    <w:rsid w:val="00F93963"/>
    <w:rsid w:val="00FE2B92"/>
    <w:rsid w:val="00FF4237"/>
    <w:rsid w:val="00FF5F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4107"/>
  <w15:docId w15:val="{CFAE19AD-407B-46B3-86DA-4AC550B1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10</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Rajkumar</cp:lastModifiedBy>
  <cp:revision>130</cp:revision>
  <cp:lastPrinted>2022-06-03T05:11:00Z</cp:lastPrinted>
  <dcterms:created xsi:type="dcterms:W3CDTF">2020-06-17T04:05:00Z</dcterms:created>
  <dcterms:modified xsi:type="dcterms:W3CDTF">2022-06-03T07:17:00Z</dcterms:modified>
</cp:coreProperties>
</file>