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A2" w:rsidRDefault="002115A2" w:rsidP="00DB1FD9">
      <w:pPr>
        <w:pStyle w:val="Title"/>
        <w:rPr>
          <w:rFonts w:ascii="Bookman Old Style" w:hAnsi="Bookman Old Style"/>
          <w:sz w:val="22"/>
          <w:szCs w:val="22"/>
        </w:rPr>
      </w:pPr>
    </w:p>
    <w:p w:rsidR="002115A2" w:rsidRDefault="002115A2" w:rsidP="00DB1FD9">
      <w:pPr>
        <w:pStyle w:val="Title"/>
        <w:rPr>
          <w:rFonts w:ascii="Bookman Old Style" w:hAnsi="Bookman Old Style"/>
          <w:sz w:val="22"/>
          <w:szCs w:val="22"/>
        </w:rPr>
      </w:pPr>
    </w:p>
    <w:p w:rsidR="00DB1FD9" w:rsidRDefault="00DB1FD9" w:rsidP="00DB1FD9">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DB1FD9" w:rsidRDefault="00DB1FD9" w:rsidP="00DB1FD9">
      <w:pPr>
        <w:spacing w:after="0" w:line="240" w:lineRule="auto"/>
        <w:ind w:right="-540"/>
        <w:rPr>
          <w:rFonts w:ascii="Bookman Old Style" w:hAnsi="Bookman Old Style" w:cs="Times New Roman"/>
        </w:rPr>
      </w:pPr>
    </w:p>
    <w:p w:rsidR="00DB1FD9" w:rsidRDefault="00DB1FD9" w:rsidP="00DB1FD9">
      <w:pPr>
        <w:spacing w:after="0" w:line="240" w:lineRule="auto"/>
        <w:ind w:right="-330"/>
        <w:rPr>
          <w:rFonts w:ascii="Bookman Old Style" w:hAnsi="Bookman Old Style" w:cs="Times New Roman"/>
        </w:rPr>
      </w:pPr>
    </w:p>
    <w:p w:rsidR="00DB1FD9" w:rsidRPr="002115A2" w:rsidRDefault="002115A2" w:rsidP="002115A2">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No. BU/R/D1/202</w:t>
      </w:r>
      <w:r w:rsidRPr="002115A2">
        <w:rPr>
          <w:rFonts w:ascii="Bookman Old Style" w:hAnsi="Bookman Old Style" w:cs="Times New Roman"/>
          <w:b/>
          <w:sz w:val="21"/>
          <w:szCs w:val="21"/>
        </w:rPr>
        <w:t>2</w:t>
      </w:r>
      <w:r w:rsidR="00DB1FD9" w:rsidRPr="002115A2">
        <w:rPr>
          <w:rFonts w:ascii="Bookman Old Style" w:hAnsi="Bookman Old Style" w:cs="Times New Roman"/>
          <w:b/>
          <w:sz w:val="21"/>
          <w:szCs w:val="21"/>
        </w:rPr>
        <w:t>/</w:t>
      </w:r>
      <w:r w:rsidR="00195232">
        <w:rPr>
          <w:rFonts w:ascii="Bookman Old Style" w:hAnsi="Bookman Old Style" w:cs="Times New Roman"/>
          <w:b/>
          <w:sz w:val="21"/>
          <w:szCs w:val="21"/>
        </w:rPr>
        <w:t xml:space="preserve">CSC/21563/Laptop                                   </w:t>
      </w:r>
      <w:r w:rsidRPr="002115A2">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 xml:space="preserve">   </w:t>
      </w:r>
      <w:proofErr w:type="gramStart"/>
      <w:r w:rsidR="00DB1FD9" w:rsidRPr="002115A2">
        <w:rPr>
          <w:rFonts w:ascii="Bookman Old Style" w:hAnsi="Bookman Old Style" w:cs="Times New Roman"/>
          <w:b/>
          <w:sz w:val="21"/>
          <w:szCs w:val="21"/>
        </w:rPr>
        <w:t>Date :</w:t>
      </w:r>
      <w:proofErr w:type="gramEnd"/>
      <w:r w:rsidR="00DB1FD9" w:rsidRPr="002115A2">
        <w:rPr>
          <w:rFonts w:ascii="Bookman Old Style" w:hAnsi="Bookman Old Style" w:cs="Times New Roman"/>
          <w:b/>
          <w:sz w:val="21"/>
          <w:szCs w:val="21"/>
        </w:rPr>
        <w:t xml:space="preserve"> </w:t>
      </w:r>
      <w:r w:rsidR="00195232">
        <w:rPr>
          <w:rFonts w:ascii="Bookman Old Style" w:hAnsi="Bookman Old Style" w:cs="Times New Roman"/>
          <w:b/>
          <w:sz w:val="21"/>
          <w:szCs w:val="21"/>
        </w:rPr>
        <w:t>1</w:t>
      </w:r>
      <w:r w:rsidR="00B442EF">
        <w:rPr>
          <w:rFonts w:ascii="Bookman Old Style" w:hAnsi="Bookman Old Style" w:cs="Times New Roman"/>
          <w:b/>
          <w:sz w:val="21"/>
          <w:szCs w:val="21"/>
        </w:rPr>
        <w:t>3</w:t>
      </w:r>
      <w:r w:rsidR="00195232">
        <w:rPr>
          <w:rFonts w:ascii="Bookman Old Style" w:hAnsi="Bookman Old Style" w:cs="Times New Roman"/>
          <w:b/>
          <w:sz w:val="21"/>
          <w:szCs w:val="21"/>
        </w:rPr>
        <w:t>.06.2022</w:t>
      </w:r>
      <w:r w:rsidR="00DB1FD9" w:rsidRPr="002115A2">
        <w:rPr>
          <w:rFonts w:ascii="Bookman Old Style" w:hAnsi="Bookman Old Style" w:cs="Times New Roman"/>
          <w:b/>
          <w:sz w:val="21"/>
          <w:szCs w:val="21"/>
        </w:rPr>
        <w:t>.</w:t>
      </w:r>
      <w:r w:rsidR="00DB1FD9" w:rsidRPr="002115A2">
        <w:rPr>
          <w:rFonts w:ascii="Bookman Old Style" w:hAnsi="Bookman Old Style" w:cs="Times New Roman"/>
          <w:b/>
          <w:sz w:val="21"/>
          <w:szCs w:val="21"/>
        </w:rPr>
        <w:tab/>
      </w:r>
    </w:p>
    <w:p w:rsidR="00DB1FD9" w:rsidRDefault="00DB1FD9" w:rsidP="00DB1FD9">
      <w:pPr>
        <w:spacing w:after="0" w:line="240" w:lineRule="auto"/>
        <w:ind w:right="-330"/>
        <w:rPr>
          <w:rFonts w:ascii="Bookman Old Style" w:hAnsi="Bookman Old Style" w:cs="Times New Roman"/>
          <w:sz w:val="12"/>
        </w:rPr>
      </w:pPr>
    </w:p>
    <w:p w:rsidR="002115A2" w:rsidRDefault="002115A2" w:rsidP="00DB1FD9">
      <w:pPr>
        <w:spacing w:after="0" w:line="240" w:lineRule="auto"/>
        <w:jc w:val="center"/>
        <w:rPr>
          <w:rFonts w:ascii="Bookman Old Style" w:hAnsi="Bookman Old Style" w:cs="Times New Roman"/>
          <w:b/>
          <w:u w:val="single"/>
        </w:rPr>
      </w:pPr>
    </w:p>
    <w:p w:rsidR="00DB1FD9" w:rsidRDefault="00DB1FD9" w:rsidP="00DB1FD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DB1FD9" w:rsidRDefault="00DB1FD9" w:rsidP="00DB1FD9">
      <w:pPr>
        <w:spacing w:after="0" w:line="240" w:lineRule="auto"/>
        <w:jc w:val="center"/>
        <w:rPr>
          <w:rFonts w:ascii="Bookman Old Style" w:hAnsi="Bookman Old Style" w:cs="Times New Roman"/>
          <w:u w:val="single"/>
        </w:rPr>
      </w:pPr>
    </w:p>
    <w:p w:rsidR="00DB1FD9" w:rsidRDefault="00DB1FD9" w:rsidP="00DB1FD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195232">
        <w:rPr>
          <w:rFonts w:ascii="Bookman Old Style" w:hAnsi="Bookman Old Style" w:cs="Times New Roman"/>
          <w:b/>
        </w:rPr>
        <w:t>29.06.2022</w:t>
      </w:r>
      <w:r>
        <w:rPr>
          <w:rFonts w:ascii="Bookman Old Style" w:hAnsi="Bookman Old Style" w:cs="Times New Roman"/>
        </w:rPr>
        <w:t xml:space="preserve"> for the supply of </w:t>
      </w:r>
      <w:r w:rsidR="00195232" w:rsidRPr="00B442EF">
        <w:rPr>
          <w:rFonts w:ascii="Bookman Old Style" w:hAnsi="Bookman Old Style" w:cs="Times New Roman"/>
          <w:b/>
        </w:rPr>
        <w:t xml:space="preserve">1 No. of Laptop </w:t>
      </w:r>
      <w:r w:rsidR="00B442EF" w:rsidRPr="00B442EF">
        <w:rPr>
          <w:rFonts w:ascii="Bookman Old Style" w:hAnsi="Bookman Old Style" w:cs="Times New Roman"/>
          <w:b/>
        </w:rPr>
        <w:t>under buy back basis</w:t>
      </w:r>
      <w:r w:rsidR="00B442EF">
        <w:rPr>
          <w:rFonts w:ascii="Bookman Old Style" w:hAnsi="Bookman Old Style" w:cs="Times New Roman"/>
        </w:rPr>
        <w:t xml:space="preserve"> </w:t>
      </w:r>
      <w:r w:rsidR="002115A2">
        <w:rPr>
          <w:rFonts w:ascii="Bookman Old Style" w:hAnsi="Bookman Old Style" w:cs="Times New Roman"/>
        </w:rPr>
        <w:t xml:space="preserve">to the Dept. of </w:t>
      </w:r>
      <w:r w:rsidR="00195232">
        <w:rPr>
          <w:rFonts w:ascii="Bookman Old Style" w:hAnsi="Bookman Old Style" w:cs="Times New Roman"/>
        </w:rPr>
        <w:t>Computer Science,</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DB1FD9" w:rsidRDefault="00DB1FD9" w:rsidP="00DB1FD9">
      <w:pPr>
        <w:spacing w:after="0" w:line="240" w:lineRule="auto"/>
        <w:ind w:right="4"/>
        <w:jc w:val="both"/>
        <w:rPr>
          <w:rFonts w:ascii="Bookman Old Style" w:hAnsi="Bookman Old Style" w:cs="Times New Roman"/>
        </w:rPr>
      </w:pPr>
    </w:p>
    <w:p w:rsidR="00DB1FD9" w:rsidRDefault="00DB1FD9" w:rsidP="00DB1FD9">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r w:rsidR="00195232">
        <w:rPr>
          <w:rFonts w:ascii="Bookman Old Style" w:hAnsi="Bookman Old Style" w:cs="Times New Roman"/>
        </w:rPr>
        <w:t xml:space="preserve">and in the </w:t>
      </w:r>
      <w:proofErr w:type="spellStart"/>
      <w:r w:rsidR="00195232">
        <w:rPr>
          <w:rFonts w:ascii="Bookman Old Style" w:hAnsi="Bookman Old Style" w:cs="Times New Roman"/>
        </w:rPr>
        <w:t>Govt.website</w:t>
      </w:r>
      <w:proofErr w:type="spellEnd"/>
      <w:r w:rsidR="00195232">
        <w:rPr>
          <w:rFonts w:ascii="Bookman Old Style" w:hAnsi="Bookman Old Style" w:cs="Times New Roman"/>
        </w:rPr>
        <w:t xml:space="preserve"> </w:t>
      </w:r>
      <w:hyperlink r:id="rId7" w:history="1">
        <w:r w:rsidR="00195232" w:rsidRPr="003C5764">
          <w:rPr>
            <w:rStyle w:val="Hyperlink"/>
            <w:rFonts w:ascii="Bookman Old Style" w:hAnsi="Bookman Old Style" w:cs="Times New Roman"/>
          </w:rPr>
          <w:t>www.tenders.tn.gov.in</w:t>
        </w:r>
      </w:hyperlink>
      <w:r w:rsidR="00195232">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195232" w:rsidRPr="00195232">
        <w:rPr>
          <w:rFonts w:ascii="Bookman Old Style" w:hAnsi="Bookman Old Style" w:cs="Times New Roman"/>
          <w:b/>
        </w:rPr>
        <w:t>29.06.2022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Rs.</w:t>
      </w:r>
      <w:r w:rsidR="002115A2">
        <w:rPr>
          <w:rFonts w:ascii="Bookman Old Style" w:hAnsi="Bookman Old Style" w:cs="Times New Roman"/>
          <w:b/>
        </w:rPr>
        <w:t>3</w:t>
      </w:r>
      <w:r w:rsidR="00370B49">
        <w:rPr>
          <w:rFonts w:ascii="Bookman Old Style" w:hAnsi="Bookman Old Style" w:cs="Times New Roman"/>
          <w:b/>
        </w:rPr>
        <w:t xml:space="preserve">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w:t>
      </w:r>
      <w:r w:rsidR="00645B56">
        <w:rPr>
          <w:rFonts w:ascii="Bookman Old Style" w:hAnsi="Bookman Old Style" w:cs="Times New Roman"/>
          <w:b/>
        </w:rPr>
        <w:t>2,</w:t>
      </w:r>
      <w:r w:rsidR="00195232">
        <w:rPr>
          <w:rFonts w:ascii="Bookman Old Style" w:hAnsi="Bookman Old Style" w:cs="Times New Roman"/>
          <w:b/>
        </w:rPr>
        <w:t>250</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DB1FD9" w:rsidRDefault="00DB1FD9" w:rsidP="00DB1FD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B1FD9" w:rsidRPr="00F86537" w:rsidRDefault="00DB1FD9" w:rsidP="00DB1FD9">
      <w:pPr>
        <w:spacing w:after="0" w:line="240" w:lineRule="auto"/>
        <w:ind w:left="5040"/>
        <w:rPr>
          <w:rFonts w:ascii="Bookman Old Style" w:hAnsi="Bookman Old Style" w:cs="Times New Roman"/>
          <w:b/>
        </w:rPr>
      </w:pPr>
      <w:r>
        <w:rPr>
          <w:rFonts w:ascii="Bookman Old Style" w:hAnsi="Bookman Old Style" w:cs="Times New Roman"/>
        </w:rPr>
        <w:t xml:space="preserve">                            </w:t>
      </w:r>
      <w:proofErr w:type="gramStart"/>
      <w:r w:rsidR="00F86537" w:rsidRPr="00F86537">
        <w:rPr>
          <w:rFonts w:ascii="Bookman Old Style" w:hAnsi="Bookman Old Style" w:cs="Times New Roman"/>
          <w:b/>
        </w:rPr>
        <w:t>--</w:t>
      </w:r>
      <w:proofErr w:type="spellStart"/>
      <w:r w:rsidR="00F86537" w:rsidRPr="00F86537">
        <w:rPr>
          <w:rFonts w:ascii="Bookman Old Style" w:hAnsi="Bookman Old Style" w:cs="Times New Roman"/>
          <w:b/>
        </w:rPr>
        <w:t>Sd</w:t>
      </w:r>
      <w:proofErr w:type="spellEnd"/>
      <w:proofErr w:type="gramEnd"/>
      <w:r w:rsidR="00F86537" w:rsidRPr="00F86537">
        <w:rPr>
          <w:rFonts w:ascii="Bookman Old Style" w:hAnsi="Bookman Old Style" w:cs="Times New Roman"/>
          <w:b/>
        </w:rPr>
        <w:t>/-</w:t>
      </w:r>
      <w:r w:rsidRPr="00F86537">
        <w:rPr>
          <w:rFonts w:ascii="Bookman Old Style" w:hAnsi="Bookman Old Style" w:cs="Times New Roman"/>
          <w:b/>
        </w:rPr>
        <w:t xml:space="preserve">   </w:t>
      </w:r>
    </w:p>
    <w:p w:rsidR="00DB1FD9" w:rsidRDefault="00DB1FD9" w:rsidP="00DB1FD9">
      <w:pPr>
        <w:spacing w:after="0" w:line="240" w:lineRule="auto"/>
        <w:ind w:left="5040"/>
        <w:rPr>
          <w:rFonts w:ascii="Bookman Old Style" w:hAnsi="Bookman Old Style" w:cs="Times New Roman"/>
        </w:rPr>
      </w:pPr>
    </w:p>
    <w:p w:rsidR="00DB1FD9" w:rsidRDefault="00DB1FD9" w:rsidP="00DB1FD9">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DB1FD9" w:rsidRDefault="00DB1FD9" w:rsidP="00DB1FD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DB1FD9" w:rsidRDefault="00DB1FD9" w:rsidP="00DB1FD9">
      <w:pPr>
        <w:spacing w:after="0" w:line="240" w:lineRule="auto"/>
        <w:rPr>
          <w:rFonts w:ascii="Bookman Old Style" w:hAnsi="Bookman Old Style" w:cs="Times New Roman"/>
        </w:rPr>
      </w:pPr>
    </w:p>
    <w:p w:rsidR="00DB1FD9" w:rsidRDefault="00DB1FD9" w:rsidP="00DB1FD9">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w:t>
      </w:r>
      <w:r w:rsidR="00195232">
        <w:rPr>
          <w:rFonts w:ascii="Bookman Old Style" w:hAnsi="Bookman Old Style" w:cs="Times New Roman"/>
        </w:rPr>
        <w:t xml:space="preserve">1 No. of Laptop </w:t>
      </w:r>
      <w:r w:rsidR="00B442EF">
        <w:rPr>
          <w:rFonts w:ascii="Bookman Old Style" w:hAnsi="Bookman Old Style" w:cs="Times New Roman"/>
        </w:rPr>
        <w:t xml:space="preserve">under buy back basis </w:t>
      </w:r>
      <w:r w:rsidR="00195232">
        <w:rPr>
          <w:rFonts w:ascii="Bookman Old Style" w:hAnsi="Bookman Old Style" w:cs="Times New Roman"/>
        </w:rPr>
        <w:t>t</w:t>
      </w:r>
      <w:r w:rsidR="00645B56">
        <w:rPr>
          <w:rFonts w:ascii="Bookman Old Style" w:hAnsi="Bookman Old Style" w:cs="Times New Roman"/>
        </w:rPr>
        <w:t xml:space="preserve">o the Dept. of </w:t>
      </w:r>
      <w:r w:rsidR="00195232">
        <w:rPr>
          <w:rFonts w:ascii="Bookman Old Style" w:hAnsi="Bookman Old Style" w:cs="Times New Roman"/>
        </w:rPr>
        <w:t xml:space="preserve">Computer Science, </w:t>
      </w:r>
      <w:proofErr w:type="spellStart"/>
      <w:r w:rsidR="00195232">
        <w:rPr>
          <w:rFonts w:ascii="Bookman Old Style" w:hAnsi="Bookman Old Style" w:cs="Times New Roman"/>
        </w:rPr>
        <w:t>Bharat</w:t>
      </w:r>
      <w:r>
        <w:rPr>
          <w:rFonts w:ascii="Bookman Old Style" w:hAnsi="Bookman Old Style" w:cs="Times New Roman"/>
        </w:rPr>
        <w: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DB1FD9" w:rsidRDefault="00DB1FD9" w:rsidP="00DB1FD9">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DB1FD9" w:rsidRDefault="00DB1FD9" w:rsidP="00DB1FD9">
      <w:pPr>
        <w:pStyle w:val="NoSpacing"/>
        <w:spacing w:line="276" w:lineRule="auto"/>
        <w:ind w:left="720"/>
        <w:rPr>
          <w:rFonts w:ascii="Bookman Old Style" w:hAnsi="Bookman Old Style" w:cs="Times New Roman"/>
        </w:rPr>
      </w:pPr>
    </w:p>
    <w:p w:rsidR="00DB1FD9" w:rsidRDefault="00DB1FD9" w:rsidP="00DB1FD9">
      <w:pPr>
        <w:spacing w:after="0" w:line="240" w:lineRule="auto"/>
        <w:rPr>
          <w:rFonts w:ascii="Bookman Old Style" w:hAnsi="Bookman Old Style"/>
        </w:rPr>
      </w:pPr>
    </w:p>
    <w:p w:rsidR="00DB1FD9" w:rsidRDefault="00DB1FD9" w:rsidP="00DB1FD9">
      <w:pPr>
        <w:pStyle w:val="Title"/>
        <w:rPr>
          <w:rFonts w:ascii="Bookman Old Style" w:hAnsi="Bookman Old Style"/>
          <w:b w:val="0"/>
          <w:sz w:val="20"/>
          <w:szCs w:val="20"/>
        </w:rPr>
      </w:pPr>
      <w:r>
        <w:rPr>
          <w:b w:val="0"/>
          <w:bCs w:val="0"/>
        </w:rPr>
        <w:br w:type="page"/>
      </w:r>
    </w:p>
    <w:p w:rsidR="00DB1FD9" w:rsidRDefault="00DB1FD9" w:rsidP="00DB1FD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DB1FD9" w:rsidRDefault="00DB1FD9" w:rsidP="00DB1FD9">
      <w:pPr>
        <w:pStyle w:val="Title"/>
        <w:rPr>
          <w:rFonts w:ascii="Bookman Old Style" w:hAnsi="Bookman Old Style"/>
          <w:sz w:val="20"/>
          <w:szCs w:val="20"/>
        </w:rPr>
      </w:pPr>
    </w:p>
    <w:p w:rsidR="00DB1FD9" w:rsidRDefault="00DB1FD9" w:rsidP="00DB1FD9">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OF </w:t>
      </w:r>
      <w:r w:rsidR="006919AF">
        <w:rPr>
          <w:rFonts w:ascii="Bookman Old Style" w:hAnsi="Bookman Old Style"/>
          <w:sz w:val="20"/>
          <w:szCs w:val="20"/>
        </w:rPr>
        <w:t xml:space="preserve">1 NO. </w:t>
      </w:r>
      <w:proofErr w:type="gramStart"/>
      <w:r w:rsidR="006919AF">
        <w:rPr>
          <w:rFonts w:ascii="Bookman Old Style" w:hAnsi="Bookman Old Style"/>
          <w:sz w:val="20"/>
          <w:szCs w:val="20"/>
        </w:rPr>
        <w:t>OF LAPTOP</w:t>
      </w:r>
      <w:r w:rsidR="0052038F" w:rsidRPr="0052038F">
        <w:rPr>
          <w:rFonts w:ascii="Bookman Old Style" w:hAnsi="Bookman Old Style"/>
          <w:sz w:val="20"/>
          <w:szCs w:val="20"/>
        </w:rPr>
        <w:t xml:space="preserve"> </w:t>
      </w:r>
      <w:r w:rsidR="00B442EF">
        <w:rPr>
          <w:rFonts w:ascii="Bookman Old Style" w:hAnsi="Bookman Old Style"/>
          <w:sz w:val="20"/>
          <w:szCs w:val="20"/>
        </w:rPr>
        <w:t xml:space="preserve">UNDER BUY BACK BASIS </w:t>
      </w:r>
      <w:r w:rsidR="0052038F" w:rsidRPr="0052038F">
        <w:rPr>
          <w:rFonts w:ascii="Bookman Old Style" w:hAnsi="Bookman Old Style"/>
          <w:sz w:val="20"/>
          <w:szCs w:val="20"/>
        </w:rPr>
        <w:t xml:space="preserve">TO THE DEPT. OF </w:t>
      </w:r>
      <w:r w:rsidR="006919AF">
        <w:rPr>
          <w:rFonts w:ascii="Bookman Old Style" w:hAnsi="Bookman Old Style"/>
          <w:sz w:val="20"/>
          <w:szCs w:val="20"/>
        </w:rPr>
        <w:t xml:space="preserve">COMPUTER SCIENCE, </w:t>
      </w:r>
      <w:r w:rsidR="0052038F" w:rsidRPr="0052038F">
        <w:rPr>
          <w:rFonts w:ascii="Bookman Old Style" w:hAnsi="Bookman Old Style"/>
          <w:sz w:val="20"/>
          <w:szCs w:val="20"/>
        </w:rPr>
        <w:t>BHARATHIAR</w:t>
      </w:r>
      <w:r w:rsidR="0052038F" w:rsidRPr="00D54DF8">
        <w:rPr>
          <w:rFonts w:ascii="Bookman Old Style" w:hAnsi="Bookman Old Style"/>
          <w:sz w:val="20"/>
          <w:szCs w:val="20"/>
        </w:rPr>
        <w:t xml:space="preserve"> </w:t>
      </w:r>
      <w:r w:rsidRPr="00D54DF8">
        <w:rPr>
          <w:rFonts w:ascii="Bookman Old Style" w:hAnsi="Bookman Old Style"/>
          <w:sz w:val="20"/>
          <w:szCs w:val="20"/>
        </w:rPr>
        <w:t>UNIVERSITY</w:t>
      </w:r>
      <w:r>
        <w:rPr>
          <w:rFonts w:ascii="Bookman Old Style" w:hAnsi="Bookman Old Style"/>
          <w:sz w:val="20"/>
          <w:szCs w:val="20"/>
        </w:rPr>
        <w:t>, COIMBATORE.</w:t>
      </w:r>
      <w:proofErr w:type="gramEnd"/>
    </w:p>
    <w:p w:rsidR="00DB1FD9" w:rsidRDefault="00DB1FD9" w:rsidP="00DB1FD9">
      <w:pPr>
        <w:pStyle w:val="ListParagraph"/>
        <w:ind w:left="284" w:right="4"/>
        <w:jc w:val="center"/>
        <w:rPr>
          <w:rFonts w:ascii="Bookman Old Style" w:hAnsi="Bookman Old Style"/>
          <w:sz w:val="20"/>
          <w:szCs w:val="20"/>
        </w:rPr>
      </w:pPr>
    </w:p>
    <w:p w:rsidR="00DB1FD9" w:rsidRPr="002454AE" w:rsidRDefault="00DB1FD9" w:rsidP="001F0BD6">
      <w:pPr>
        <w:pStyle w:val="ListParagraph"/>
        <w:numPr>
          <w:ilvl w:val="0"/>
          <w:numId w:val="43"/>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on</w:t>
      </w:r>
      <w:r w:rsidR="00370B49">
        <w:rPr>
          <w:rFonts w:ascii="Bookman Old Style" w:hAnsi="Bookman Old Style"/>
          <w:sz w:val="20"/>
          <w:szCs w:val="20"/>
        </w:rPr>
        <w:t xml:space="preserve"> </w:t>
      </w:r>
      <w:r w:rsidR="006919AF" w:rsidRPr="006919AF">
        <w:rPr>
          <w:rFonts w:ascii="Bookman Old Style" w:hAnsi="Bookman Old Style"/>
          <w:b/>
          <w:sz w:val="20"/>
          <w:szCs w:val="20"/>
        </w:rPr>
        <w:t>29.06.2022</w:t>
      </w:r>
      <w:r>
        <w:rPr>
          <w:rFonts w:ascii="Bookman Old Style" w:hAnsi="Bookman Old Style"/>
          <w:b/>
          <w:sz w:val="20"/>
          <w:szCs w:val="20"/>
        </w:rPr>
        <w:t xml:space="preserve"> </w:t>
      </w:r>
      <w:r>
        <w:rPr>
          <w:rFonts w:ascii="Bookman Old Style" w:hAnsi="Bookman Old Style"/>
          <w:sz w:val="20"/>
          <w:szCs w:val="20"/>
        </w:rPr>
        <w:t xml:space="preserve">for supply of </w:t>
      </w:r>
      <w:r w:rsidR="006919AF" w:rsidRPr="006919AF">
        <w:rPr>
          <w:rFonts w:ascii="Bookman Old Style" w:hAnsi="Bookman Old Style"/>
          <w:b/>
          <w:sz w:val="20"/>
          <w:szCs w:val="20"/>
        </w:rPr>
        <w:t>1 No. of Lapto</w:t>
      </w:r>
      <w:r w:rsidR="00B442EF">
        <w:rPr>
          <w:rFonts w:ascii="Bookman Old Style" w:hAnsi="Bookman Old Style"/>
          <w:b/>
          <w:sz w:val="20"/>
          <w:szCs w:val="20"/>
        </w:rPr>
        <w:t xml:space="preserve">p under buy back basis </w:t>
      </w:r>
      <w:r w:rsidR="006919AF" w:rsidRPr="00B442EF">
        <w:rPr>
          <w:rFonts w:ascii="Bookman Old Style" w:hAnsi="Bookman Old Style"/>
          <w:sz w:val="20"/>
          <w:szCs w:val="20"/>
        </w:rPr>
        <w:t>to</w:t>
      </w:r>
      <w:r w:rsidR="002454AE" w:rsidRPr="00B442EF">
        <w:rPr>
          <w:rFonts w:ascii="Bookman Old Style" w:hAnsi="Bookman Old Style"/>
          <w:sz w:val="20"/>
          <w:szCs w:val="20"/>
        </w:rPr>
        <w:t xml:space="preserve"> the</w:t>
      </w:r>
      <w:r w:rsidR="002454AE">
        <w:rPr>
          <w:rFonts w:ascii="Bookman Old Style" w:hAnsi="Bookman Old Style"/>
          <w:b/>
          <w:sz w:val="20"/>
          <w:szCs w:val="20"/>
        </w:rPr>
        <w:t xml:space="preserve"> Dept. of </w:t>
      </w:r>
      <w:r w:rsidR="006919AF">
        <w:rPr>
          <w:rFonts w:ascii="Bookman Old Style" w:hAnsi="Bookman Old Style"/>
          <w:b/>
          <w:sz w:val="20"/>
          <w:szCs w:val="20"/>
        </w:rPr>
        <w:t>Computer Science,</w:t>
      </w:r>
      <w:r w:rsidRPr="002454AE">
        <w:rPr>
          <w:rFonts w:ascii="Bookman Old Style" w:hAnsi="Bookman Old Style"/>
          <w:b/>
          <w:sz w:val="20"/>
          <w:szCs w:val="20"/>
        </w:rPr>
        <w:t xml:space="preserve">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DB1FD9" w:rsidRDefault="00DB1FD9" w:rsidP="00DB1FD9">
      <w:pPr>
        <w:pStyle w:val="ListParagraph"/>
        <w:tabs>
          <w:tab w:val="left" w:pos="2235"/>
        </w:tabs>
        <w:ind w:right="6" w:firstLine="1515"/>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006919AF">
        <w:rPr>
          <w:rFonts w:ascii="Bookman Old Style" w:hAnsi="Bookman Old Style"/>
          <w:b/>
          <w:sz w:val="20"/>
          <w:szCs w:val="20"/>
        </w:rPr>
        <w:t>1 No. of Laptop</w:t>
      </w:r>
      <w:r w:rsidR="002454AE" w:rsidRPr="002454AE">
        <w:rPr>
          <w:rFonts w:ascii="Bookman Old Style" w:hAnsi="Bookman Old Style"/>
          <w:b/>
          <w:sz w:val="20"/>
          <w:szCs w:val="20"/>
        </w:rPr>
        <w:t xml:space="preserve"> </w:t>
      </w:r>
      <w:r w:rsidR="00B442EF">
        <w:rPr>
          <w:rFonts w:ascii="Bookman Old Style" w:hAnsi="Bookman Old Style"/>
          <w:b/>
          <w:sz w:val="20"/>
          <w:szCs w:val="20"/>
        </w:rPr>
        <w:t xml:space="preserve">under buy back basis </w:t>
      </w:r>
      <w:r w:rsidR="002454AE">
        <w:rPr>
          <w:rFonts w:ascii="Bookman Old Style" w:hAnsi="Bookman Old Style"/>
          <w:b/>
          <w:sz w:val="20"/>
          <w:szCs w:val="20"/>
        </w:rPr>
        <w:t xml:space="preserve">to the Dept. of </w:t>
      </w:r>
      <w:r w:rsidR="006919AF">
        <w:rPr>
          <w:rFonts w:ascii="Bookman Old Style" w:hAnsi="Bookman Old Style"/>
          <w:b/>
          <w:sz w:val="20"/>
          <w:szCs w:val="20"/>
        </w:rPr>
        <w:t>Computer Science</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sz w:val="20"/>
          <w:szCs w:val="20"/>
        </w:rPr>
        <w:t xml:space="preserve">. </w:t>
      </w:r>
      <w:r>
        <w:rPr>
          <w:rFonts w:ascii="Bookman Old Style" w:hAnsi="Bookman Old Style"/>
          <w:b/>
          <w:sz w:val="20"/>
          <w:szCs w:val="20"/>
        </w:rPr>
        <w:t xml:space="preserve">Due on </w:t>
      </w:r>
      <w:r w:rsidR="006919AF">
        <w:rPr>
          <w:rFonts w:ascii="Bookman Old Style" w:hAnsi="Bookman Old Style"/>
          <w:b/>
          <w:sz w:val="20"/>
          <w:szCs w:val="20"/>
        </w:rPr>
        <w:t>29.06.2022</w:t>
      </w:r>
      <w:r>
        <w:rPr>
          <w:rFonts w:ascii="Bookman Old Style" w:hAnsi="Bookman Old Style"/>
          <w:b/>
          <w:sz w:val="20"/>
          <w:szCs w:val="20"/>
        </w:rPr>
        <w:t>.</w:t>
      </w:r>
      <w:r>
        <w:rPr>
          <w:rFonts w:ascii="Bookman Old Style" w:hAnsi="Bookman Old Style"/>
          <w:sz w:val="20"/>
          <w:szCs w:val="20"/>
        </w:rPr>
        <w:t xml:space="preserve">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6919AF">
        <w:rPr>
          <w:rFonts w:ascii="Bookman Old Style" w:hAnsi="Bookman Old Style"/>
          <w:b/>
          <w:sz w:val="20"/>
          <w:szCs w:val="20"/>
        </w:rPr>
        <w:t>29.06.2022</w:t>
      </w:r>
      <w:r>
        <w:rPr>
          <w:rFonts w:ascii="Bookman Old Style" w:hAnsi="Bookman Old Style"/>
          <w:b/>
          <w:sz w:val="20"/>
          <w:szCs w:val="20"/>
        </w:rPr>
        <w:t xml:space="preserve">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2454AE">
        <w:rPr>
          <w:rFonts w:ascii="Bookman Old Style" w:hAnsi="Bookman Old Style"/>
          <w:b/>
          <w:sz w:val="20"/>
          <w:szCs w:val="20"/>
        </w:rPr>
        <w:t>2,</w:t>
      </w:r>
      <w:r w:rsidR="006919AF">
        <w:rPr>
          <w:rFonts w:ascii="Bookman Old Style" w:hAnsi="Bookman Old Style"/>
          <w:b/>
          <w:sz w:val="20"/>
          <w:szCs w:val="20"/>
        </w:rPr>
        <w:t>250</w:t>
      </w:r>
      <w:r w:rsidR="002454AE">
        <w:rPr>
          <w:rFonts w:ascii="Bookman Old Style" w:hAnsi="Bookman Old Style"/>
          <w:b/>
          <w:sz w:val="20"/>
          <w:szCs w:val="20"/>
        </w:rPr>
        <w:t>/</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If the rates quoted in the schedule differ in words and figures, the lowest quoted rate will be taken. The unit rates quoted in the schedule are those governing payment.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Registration  Numbers along with the copy of the GST registration Certificate.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w:t>
      </w:r>
      <w:r w:rsidR="00370B49">
        <w:rPr>
          <w:rFonts w:ascii="Bookman Old Style" w:hAnsi="Bookman Old Style"/>
          <w:sz w:val="20"/>
          <w:szCs w:val="20"/>
        </w:rPr>
        <w:t>t</w:t>
      </w:r>
      <w:r>
        <w:rPr>
          <w:rFonts w:ascii="Bookman Old Style" w:hAnsi="Bookman Old Style"/>
          <w:sz w:val="20"/>
          <w:szCs w:val="20"/>
        </w:rPr>
        <w:t xml:space="preserve">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DB1FD9" w:rsidRDefault="00DB1FD9" w:rsidP="00DB1FD9">
      <w:pPr>
        <w:pStyle w:val="ListParagraph"/>
        <w:ind w:right="6"/>
        <w:jc w:val="center"/>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DB1FD9" w:rsidRDefault="00DB1FD9" w:rsidP="00DB1FD9">
      <w:pPr>
        <w:pStyle w:val="ListParagraph"/>
        <w:ind w:left="18389"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DB1FD9" w:rsidRDefault="00DB1FD9" w:rsidP="00DB1FD9">
      <w:pPr>
        <w:pStyle w:val="ListParagraph"/>
        <w:ind w:right="4"/>
        <w:jc w:val="both"/>
        <w:rPr>
          <w:rFonts w:ascii="Bookman Old Style" w:hAnsi="Bookman Old Style"/>
          <w:sz w:val="20"/>
          <w:szCs w:val="20"/>
        </w:rPr>
      </w:pPr>
    </w:p>
    <w:p w:rsidR="00DB1FD9" w:rsidRDefault="00870DCA"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Customs Clearance charges, packing, forwarding charges</w:t>
      </w:r>
      <w:r w:rsidR="00DB1FD9">
        <w:rPr>
          <w:rFonts w:ascii="Bookman Old Style" w:hAnsi="Bookman Old Style"/>
          <w:sz w:val="20"/>
          <w:szCs w:val="20"/>
        </w:rPr>
        <w:t xml:space="preserve">, transportation  and  delivery charges  </w:t>
      </w:r>
      <w:proofErr w:type="spellStart"/>
      <w:r w:rsidR="00DB1FD9">
        <w:rPr>
          <w:rFonts w:ascii="Bookman Old Style" w:hAnsi="Bookman Old Style"/>
          <w:sz w:val="20"/>
          <w:szCs w:val="20"/>
        </w:rPr>
        <w:t>upto</w:t>
      </w:r>
      <w:proofErr w:type="spellEnd"/>
      <w:r w:rsidR="00DB1FD9">
        <w:rPr>
          <w:rFonts w:ascii="Bookman Old Style" w:hAnsi="Bookman Old Style"/>
          <w:sz w:val="20"/>
          <w:szCs w:val="20"/>
        </w:rPr>
        <w:t xml:space="preserve"> the University have to be borne by the firms account.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DB1FD9" w:rsidRDefault="00DB1FD9" w:rsidP="001F0BD6">
      <w:pPr>
        <w:numPr>
          <w:ilvl w:val="1"/>
          <w:numId w:val="43"/>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Pr="001F0BD6" w:rsidRDefault="00DB1FD9" w:rsidP="002454AE">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DB1FD9" w:rsidRDefault="00DB1FD9" w:rsidP="00DB1FD9">
      <w:pPr>
        <w:pStyle w:val="ListParagraph"/>
        <w:rPr>
          <w:rFonts w:ascii="Bookman Old Style" w:hAnsi="Bookman Old Style"/>
          <w:sz w:val="6"/>
          <w:szCs w:val="20"/>
        </w:rPr>
      </w:pP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DB1FD9" w:rsidRDefault="00DB1FD9" w:rsidP="00DB1FD9">
      <w:pPr>
        <w:pStyle w:val="ListParagraph"/>
        <w:ind w:left="1134" w:right="4"/>
        <w:jc w:val="both"/>
        <w:rPr>
          <w:rFonts w:ascii="Bookman Old Style" w:hAnsi="Bookman Old Style"/>
          <w:sz w:val="20"/>
          <w:szCs w:val="20"/>
        </w:rPr>
      </w:pPr>
    </w:p>
    <w:p w:rsidR="00DB1FD9" w:rsidRDefault="00DB1FD9" w:rsidP="002454AE">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DB1FD9" w:rsidRDefault="00DB1FD9" w:rsidP="00DB1FD9">
      <w:pPr>
        <w:pStyle w:val="ListParagraph"/>
        <w:rPr>
          <w:rFonts w:ascii="Bookman Old Style" w:hAnsi="Bookman Old Style"/>
          <w:sz w:val="20"/>
          <w:szCs w:val="20"/>
        </w:rPr>
      </w:pPr>
    </w:p>
    <w:p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Tender shall be submitted subject to agreeing the above terms and conditions. Original tender documents should be enclosed otherwise it will be liable for rejection</w:t>
      </w:r>
      <w:r w:rsidR="002454AE">
        <w:rPr>
          <w:rFonts w:ascii="Bookman Old Style" w:hAnsi="Bookman Old Style"/>
          <w:sz w:val="20"/>
          <w:szCs w:val="20"/>
        </w:rPr>
        <w:t>.</w:t>
      </w:r>
      <w:r>
        <w:rPr>
          <w:rFonts w:ascii="Bookman Old Style" w:hAnsi="Bookman Old Style"/>
          <w:sz w:val="20"/>
          <w:szCs w:val="20"/>
        </w:rPr>
        <w:t xml:space="preserve"> </w:t>
      </w:r>
    </w:p>
    <w:p w:rsidR="00DB1FD9" w:rsidRDefault="00DB1FD9" w:rsidP="00DB1FD9">
      <w:pPr>
        <w:pStyle w:val="ListParagraph"/>
        <w:ind w:left="0" w:right="-360"/>
        <w:rPr>
          <w:rFonts w:ascii="Bookman Old Style" w:hAnsi="Bookman Old Style"/>
          <w:b/>
          <w:sz w:val="10"/>
          <w:szCs w:val="20"/>
        </w:rPr>
      </w:pPr>
    </w:p>
    <w:p w:rsidR="00DB1FD9" w:rsidRDefault="00DB1FD9" w:rsidP="00DB1FD9">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DB1FD9" w:rsidRDefault="00DB1FD9" w:rsidP="00DB1F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DB1FD9" w:rsidTr="00DB1FD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2454AE">
              <w:rPr>
                <w:rFonts w:ascii="Bookman Old Style" w:hAnsi="Bookman Old Style" w:cs="Times New Roman"/>
                <w:b/>
                <w:sz w:val="20"/>
                <w:szCs w:val="20"/>
              </w:rPr>
              <w:t>354</w:t>
            </w:r>
            <w:r>
              <w:rPr>
                <w:rFonts w:ascii="Bookman Old Style" w:hAnsi="Bookman Old Style" w:cs="Times New Roman"/>
                <w:b/>
                <w:sz w:val="20"/>
                <w:szCs w:val="20"/>
              </w:rPr>
              <w:t>/-</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2454AE">
              <w:rPr>
                <w:rFonts w:ascii="Bookman Old Style" w:hAnsi="Bookman Old Style"/>
                <w:b/>
                <w:sz w:val="20"/>
                <w:szCs w:val="20"/>
              </w:rPr>
              <w:t>2,</w:t>
            </w:r>
            <w:r w:rsidR="006919AF">
              <w:rPr>
                <w:rFonts w:ascii="Bookman Old Style" w:hAnsi="Bookman Old Style"/>
                <w:b/>
                <w:sz w:val="20"/>
                <w:szCs w:val="20"/>
              </w:rPr>
              <w:t>250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DB1FD9" w:rsidTr="00DB1FD9">
        <w:tc>
          <w:tcPr>
            <w:tcW w:w="100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r>
    </w:tbl>
    <w:p w:rsidR="00DB1FD9" w:rsidRDefault="00DB1FD9" w:rsidP="00DB1F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rPr>
          <w:rFonts w:ascii="Bookman Old Style" w:hAnsi="Bookman Old Style"/>
          <w:b/>
          <w:u w:val="single"/>
        </w:rPr>
      </w:pPr>
      <w:r>
        <w:rPr>
          <w:rFonts w:ascii="Bookman Old Style" w:hAnsi="Bookman Old Style"/>
          <w:b/>
          <w:u w:val="single"/>
        </w:rPr>
        <w:br w:type="page"/>
      </w:r>
    </w:p>
    <w:p w:rsidR="002454AE" w:rsidRDefault="002454AE" w:rsidP="00DB1FD9">
      <w:pPr>
        <w:spacing w:after="0" w:line="240" w:lineRule="auto"/>
        <w:ind w:left="360" w:right="-360"/>
        <w:jc w:val="center"/>
        <w:rPr>
          <w:rFonts w:ascii="Bookman Old Style" w:hAnsi="Bookman Old Style"/>
          <w:b/>
          <w:sz w:val="20"/>
          <w:szCs w:val="20"/>
          <w:u w:val="single"/>
        </w:rPr>
      </w:pPr>
    </w:p>
    <w:p w:rsidR="00DB1FD9" w:rsidRPr="00D64C7E" w:rsidRDefault="00DB1FD9" w:rsidP="00DB1FD9">
      <w:pPr>
        <w:spacing w:after="0" w:line="240" w:lineRule="auto"/>
        <w:ind w:left="360" w:right="-360"/>
        <w:jc w:val="center"/>
        <w:rPr>
          <w:rFonts w:ascii="Bookman Old Style" w:hAnsi="Bookman Old Style" w:cs="Times New Roman"/>
          <w:b/>
          <w:u w:val="single"/>
        </w:rPr>
      </w:pPr>
      <w:r w:rsidRPr="00D64C7E">
        <w:rPr>
          <w:rFonts w:ascii="Bookman Old Style" w:hAnsi="Bookman Old Style"/>
          <w:b/>
          <w:u w:val="single"/>
        </w:rPr>
        <w:t xml:space="preserve">BHARATHIAR UNIVERSITY: COIMBATORE – 641 046   </w:t>
      </w:r>
    </w:p>
    <w:p w:rsidR="00DB1FD9" w:rsidRPr="00D64C7E" w:rsidRDefault="00DB1FD9" w:rsidP="00DB1FD9">
      <w:pPr>
        <w:spacing w:after="0" w:line="240" w:lineRule="auto"/>
        <w:ind w:left="360" w:right="-360"/>
        <w:rPr>
          <w:rFonts w:ascii="Bookman Old Style" w:hAnsi="Bookman Old Style" w:cs="Times New Roman"/>
          <w:b/>
        </w:rPr>
      </w:pPr>
    </w:p>
    <w:p w:rsidR="00DB1FD9" w:rsidRPr="00D64C7E" w:rsidRDefault="00DB1FD9" w:rsidP="006D2C3D">
      <w:pPr>
        <w:spacing w:after="0"/>
        <w:ind w:left="142" w:right="-360"/>
        <w:jc w:val="center"/>
        <w:rPr>
          <w:rFonts w:ascii="Bookman Old Style" w:hAnsi="Bookman Old Style" w:cs="Times New Roman"/>
          <w:b/>
        </w:rPr>
      </w:pPr>
      <w:proofErr w:type="gramStart"/>
      <w:r w:rsidRPr="00D64C7E">
        <w:rPr>
          <w:rFonts w:ascii="Bookman Old Style" w:hAnsi="Bookman Old Style" w:cs="Times New Roman"/>
          <w:b/>
          <w:u w:val="single"/>
        </w:rPr>
        <w:t xml:space="preserve">SCHEDULE  </w:t>
      </w:r>
      <w:r w:rsidRPr="00D64C7E">
        <w:rPr>
          <w:rFonts w:ascii="Bookman Old Style" w:hAnsi="Bookman Old Style"/>
          <w:b/>
          <w:u w:val="single"/>
        </w:rPr>
        <w:t>FOR</w:t>
      </w:r>
      <w:proofErr w:type="gramEnd"/>
      <w:r w:rsidRPr="00D64C7E">
        <w:rPr>
          <w:rFonts w:ascii="Bookman Old Style" w:hAnsi="Bookman Old Style"/>
          <w:b/>
          <w:u w:val="single"/>
        </w:rPr>
        <w:t xml:space="preserve"> SUPPLY OF </w:t>
      </w:r>
      <w:r w:rsidR="006919AF" w:rsidRPr="00D64C7E">
        <w:rPr>
          <w:rFonts w:ascii="Bookman Old Style" w:hAnsi="Bookman Old Style"/>
          <w:b/>
          <w:u w:val="single"/>
        </w:rPr>
        <w:t xml:space="preserve">1 NO. OF LAPTOP </w:t>
      </w:r>
      <w:r w:rsidR="00B442EF">
        <w:rPr>
          <w:rFonts w:ascii="Bookman Old Style" w:hAnsi="Bookman Old Style"/>
          <w:b/>
          <w:u w:val="single"/>
        </w:rPr>
        <w:t xml:space="preserve">UNDER BUY BACK BASIS        </w:t>
      </w:r>
      <w:r w:rsidR="006919AF" w:rsidRPr="00D64C7E">
        <w:rPr>
          <w:rFonts w:ascii="Bookman Old Style" w:hAnsi="Bookman Old Style"/>
          <w:b/>
          <w:u w:val="single"/>
        </w:rPr>
        <w:t>TO THE DEPT. OF COMPUTER SCIENCE</w:t>
      </w:r>
      <w:r w:rsidR="002454AE" w:rsidRPr="00D64C7E">
        <w:rPr>
          <w:rFonts w:ascii="Bookman Old Style" w:hAnsi="Bookman Old Style"/>
          <w:b/>
          <w:u w:val="single"/>
        </w:rPr>
        <w:t xml:space="preserve">, </w:t>
      </w:r>
      <w:r w:rsidRPr="00D64C7E">
        <w:rPr>
          <w:rFonts w:ascii="Bookman Old Style" w:hAnsi="Bookman Old Style"/>
          <w:b/>
          <w:u w:val="single"/>
        </w:rPr>
        <w:t>BHARATHIAR UNIVERSITY, COIMBATORE</w:t>
      </w:r>
    </w:p>
    <w:tbl>
      <w:tblPr>
        <w:tblpPr w:leftFromText="180" w:rightFromText="180" w:bottomFromText="200" w:vertAnchor="text" w:horzAnchor="margin" w:tblpY="26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992"/>
        <w:gridCol w:w="1276"/>
        <w:gridCol w:w="1417"/>
        <w:gridCol w:w="1560"/>
      </w:tblGrid>
      <w:tr w:rsidR="00D64C7E" w:rsidRPr="00D64C7E" w:rsidTr="00752626">
        <w:trPr>
          <w:trHeight w:val="563"/>
        </w:trPr>
        <w:tc>
          <w:tcPr>
            <w:tcW w:w="4361" w:type="dxa"/>
            <w:tcBorders>
              <w:top w:val="single" w:sz="4" w:space="0" w:color="auto"/>
              <w:left w:val="single" w:sz="4" w:space="0" w:color="auto"/>
              <w:bottom w:val="single" w:sz="4" w:space="0" w:color="auto"/>
              <w:right w:val="single" w:sz="4" w:space="0" w:color="auto"/>
            </w:tcBorders>
            <w:hideMark/>
          </w:tcPr>
          <w:p w:rsidR="00D64C7E" w:rsidRPr="00D64C7E" w:rsidRDefault="00D64C7E" w:rsidP="00D64C7E">
            <w:pPr>
              <w:pStyle w:val="NoSpacing"/>
              <w:jc w:val="center"/>
              <w:rPr>
                <w:rFonts w:ascii="Bookman Old Style" w:hAnsi="Bookman Old Style" w:cs="Times New Roman"/>
                <w:b/>
                <w:sz w:val="21"/>
                <w:szCs w:val="21"/>
              </w:rPr>
            </w:pPr>
            <w:r>
              <w:rPr>
                <w:rFonts w:ascii="Bookman Old Style" w:hAnsi="Bookman Old Style" w:cs="Times New Roman"/>
                <w:b/>
                <w:sz w:val="21"/>
                <w:szCs w:val="21"/>
              </w:rPr>
              <w:t>Description of the item</w:t>
            </w:r>
          </w:p>
        </w:tc>
        <w:tc>
          <w:tcPr>
            <w:tcW w:w="992" w:type="dxa"/>
            <w:tcBorders>
              <w:top w:val="single" w:sz="4" w:space="0" w:color="auto"/>
              <w:left w:val="single" w:sz="4" w:space="0" w:color="auto"/>
              <w:bottom w:val="single" w:sz="4" w:space="0" w:color="auto"/>
              <w:right w:val="single" w:sz="4" w:space="0" w:color="auto"/>
            </w:tcBorders>
            <w:hideMark/>
          </w:tcPr>
          <w:p w:rsidR="00D64C7E" w:rsidRDefault="00D64C7E" w:rsidP="00D64C7E">
            <w:pPr>
              <w:pStyle w:val="NoSpacing"/>
              <w:rPr>
                <w:rFonts w:ascii="Bookman Old Style" w:hAnsi="Bookman Old Style" w:cs="Times New Roman"/>
                <w:b/>
                <w:sz w:val="21"/>
                <w:szCs w:val="21"/>
              </w:rPr>
            </w:pPr>
            <w:r w:rsidRPr="00D64C7E">
              <w:rPr>
                <w:rFonts w:ascii="Bookman Old Style" w:hAnsi="Bookman Old Style" w:cs="Times New Roman"/>
                <w:b/>
                <w:sz w:val="21"/>
                <w:szCs w:val="21"/>
              </w:rPr>
              <w:t>Req.</w:t>
            </w:r>
          </w:p>
          <w:p w:rsidR="00D64C7E" w:rsidRPr="00D64C7E" w:rsidRDefault="00D64C7E" w:rsidP="00D64C7E">
            <w:pPr>
              <w:pStyle w:val="NoSpacing"/>
              <w:rPr>
                <w:rFonts w:ascii="Bookman Old Style" w:hAnsi="Bookman Old Style" w:cs="Times New Roman"/>
                <w:b/>
                <w:sz w:val="21"/>
                <w:szCs w:val="21"/>
              </w:rPr>
            </w:pPr>
            <w:r w:rsidRPr="00D64C7E">
              <w:rPr>
                <w:rFonts w:ascii="Bookman Old Style" w:hAnsi="Bookman Old Style" w:cs="Times New Roman"/>
                <w:b/>
                <w:sz w:val="21"/>
                <w:szCs w:val="21"/>
              </w:rPr>
              <w:t>Qty.</w:t>
            </w:r>
          </w:p>
        </w:tc>
        <w:tc>
          <w:tcPr>
            <w:tcW w:w="1276" w:type="dxa"/>
            <w:tcBorders>
              <w:top w:val="single" w:sz="4" w:space="0" w:color="auto"/>
              <w:left w:val="single" w:sz="4" w:space="0" w:color="auto"/>
              <w:bottom w:val="single" w:sz="4" w:space="0" w:color="auto"/>
              <w:right w:val="single" w:sz="4" w:space="0" w:color="auto"/>
            </w:tcBorders>
          </w:tcPr>
          <w:p w:rsidR="00D64C7E" w:rsidRPr="00D64C7E" w:rsidRDefault="00D64C7E" w:rsidP="00D64C7E">
            <w:pPr>
              <w:pStyle w:val="NoSpacing"/>
              <w:rPr>
                <w:rFonts w:ascii="Bookman Old Style" w:hAnsi="Bookman Old Style" w:cs="Times New Roman"/>
                <w:b/>
                <w:sz w:val="21"/>
                <w:szCs w:val="21"/>
              </w:rPr>
            </w:pPr>
            <w:r w:rsidRPr="00D64C7E">
              <w:rPr>
                <w:rFonts w:ascii="Bookman Old Style" w:hAnsi="Bookman Old Style" w:cs="Times New Roman"/>
                <w:b/>
                <w:sz w:val="21"/>
                <w:szCs w:val="21"/>
              </w:rPr>
              <w:t>Rate Each Rs.</w:t>
            </w:r>
          </w:p>
        </w:tc>
        <w:tc>
          <w:tcPr>
            <w:tcW w:w="1417" w:type="dxa"/>
            <w:tcBorders>
              <w:top w:val="single" w:sz="4" w:space="0" w:color="auto"/>
              <w:left w:val="single" w:sz="4" w:space="0" w:color="auto"/>
              <w:bottom w:val="single" w:sz="4" w:space="0" w:color="auto"/>
              <w:right w:val="single" w:sz="4" w:space="0" w:color="auto"/>
            </w:tcBorders>
          </w:tcPr>
          <w:p w:rsidR="00D64C7E" w:rsidRPr="00D64C7E" w:rsidRDefault="00D64C7E" w:rsidP="00D64C7E">
            <w:pPr>
              <w:pStyle w:val="NoSpacing"/>
              <w:rPr>
                <w:rFonts w:ascii="Bookman Old Style" w:hAnsi="Bookman Old Style" w:cs="Times New Roman"/>
                <w:b/>
                <w:sz w:val="21"/>
                <w:szCs w:val="21"/>
              </w:rPr>
            </w:pPr>
            <w:r w:rsidRPr="00D64C7E">
              <w:rPr>
                <w:rFonts w:ascii="Bookman Old Style" w:hAnsi="Bookman Old Style" w:cs="Times New Roman"/>
                <w:b/>
                <w:sz w:val="21"/>
                <w:szCs w:val="21"/>
              </w:rPr>
              <w:t>GST Rs.</w:t>
            </w:r>
          </w:p>
        </w:tc>
        <w:tc>
          <w:tcPr>
            <w:tcW w:w="1560" w:type="dxa"/>
            <w:tcBorders>
              <w:top w:val="single" w:sz="4" w:space="0" w:color="auto"/>
              <w:left w:val="single" w:sz="4" w:space="0" w:color="auto"/>
              <w:bottom w:val="single" w:sz="4" w:space="0" w:color="auto"/>
              <w:right w:val="single" w:sz="4" w:space="0" w:color="auto"/>
            </w:tcBorders>
          </w:tcPr>
          <w:p w:rsidR="00D64C7E" w:rsidRPr="00D64C7E" w:rsidRDefault="00D64C7E" w:rsidP="00D64C7E">
            <w:pPr>
              <w:pStyle w:val="NoSpacing"/>
              <w:rPr>
                <w:rFonts w:ascii="Bookman Old Style" w:hAnsi="Bookman Old Style" w:cs="Times New Roman"/>
                <w:b/>
                <w:sz w:val="21"/>
                <w:szCs w:val="21"/>
              </w:rPr>
            </w:pPr>
            <w:r w:rsidRPr="00D64C7E">
              <w:rPr>
                <w:rFonts w:ascii="Bookman Old Style" w:hAnsi="Bookman Old Style" w:cs="Times New Roman"/>
                <w:b/>
                <w:sz w:val="21"/>
                <w:szCs w:val="21"/>
              </w:rPr>
              <w:t>Amount Rs.</w:t>
            </w:r>
          </w:p>
        </w:tc>
      </w:tr>
      <w:tr w:rsidR="00D64C7E" w:rsidRPr="00D64C7E" w:rsidTr="00752626">
        <w:trPr>
          <w:trHeight w:val="1407"/>
        </w:trPr>
        <w:tc>
          <w:tcPr>
            <w:tcW w:w="4361" w:type="dxa"/>
            <w:tcBorders>
              <w:top w:val="single" w:sz="4" w:space="0" w:color="auto"/>
              <w:left w:val="single" w:sz="4" w:space="0" w:color="auto"/>
              <w:bottom w:val="single" w:sz="4" w:space="0" w:color="auto"/>
              <w:right w:val="single" w:sz="4" w:space="0" w:color="auto"/>
            </w:tcBorders>
            <w:hideMark/>
          </w:tcPr>
          <w:p w:rsidR="00D64C7E" w:rsidRPr="00D64C7E" w:rsidRDefault="00D64C7E" w:rsidP="00D64C7E">
            <w:pPr>
              <w:spacing w:after="0" w:line="240" w:lineRule="auto"/>
              <w:ind w:right="175"/>
              <w:jc w:val="both"/>
              <w:rPr>
                <w:rFonts w:ascii="Bookman Old Style" w:hAnsi="Bookman Old Style"/>
                <w:sz w:val="21"/>
                <w:szCs w:val="21"/>
              </w:rPr>
            </w:pPr>
            <w:r w:rsidRPr="00D64C7E">
              <w:rPr>
                <w:rFonts w:ascii="Bookman Old Style" w:hAnsi="Bookman Old Style"/>
                <w:b/>
                <w:sz w:val="21"/>
                <w:szCs w:val="21"/>
              </w:rPr>
              <w:t xml:space="preserve">Laptop: </w:t>
            </w:r>
            <w:r w:rsidRPr="00D64C7E">
              <w:rPr>
                <w:rFonts w:ascii="Bookman Old Style" w:hAnsi="Bookman Old Style"/>
                <w:sz w:val="21"/>
                <w:szCs w:val="21"/>
              </w:rPr>
              <w:t>Full HD touch screen laptop</w:t>
            </w:r>
          </w:p>
          <w:p w:rsidR="00D64C7E" w:rsidRPr="00D64C7E" w:rsidRDefault="00D64C7E" w:rsidP="00D64C7E">
            <w:pPr>
              <w:spacing w:after="0" w:line="240" w:lineRule="auto"/>
              <w:ind w:right="175"/>
              <w:jc w:val="both"/>
              <w:rPr>
                <w:rFonts w:ascii="Bookman Old Style" w:hAnsi="Bookman Old Style"/>
                <w:sz w:val="21"/>
                <w:szCs w:val="21"/>
              </w:rPr>
            </w:pPr>
            <w:r w:rsidRPr="00D64C7E">
              <w:rPr>
                <w:rFonts w:ascii="Bookman Old Style" w:hAnsi="Bookman Old Style"/>
                <w:sz w:val="21"/>
                <w:szCs w:val="21"/>
              </w:rPr>
              <w:t>Intel core i7 processor 10</w:t>
            </w:r>
            <w:r w:rsidRPr="00D64C7E">
              <w:rPr>
                <w:rFonts w:ascii="Bookman Old Style" w:hAnsi="Bookman Old Style"/>
                <w:sz w:val="21"/>
                <w:szCs w:val="21"/>
                <w:vertAlign w:val="superscript"/>
              </w:rPr>
              <w:t>th</w:t>
            </w:r>
            <w:r w:rsidRPr="00D64C7E">
              <w:rPr>
                <w:rFonts w:ascii="Bookman Old Style" w:hAnsi="Bookman Old Style"/>
                <w:sz w:val="21"/>
                <w:szCs w:val="21"/>
              </w:rPr>
              <w:t xml:space="preserve"> or 11</w:t>
            </w:r>
            <w:r w:rsidRPr="00D64C7E">
              <w:rPr>
                <w:rFonts w:ascii="Bookman Old Style" w:hAnsi="Bookman Old Style"/>
                <w:sz w:val="21"/>
                <w:szCs w:val="21"/>
                <w:vertAlign w:val="superscript"/>
              </w:rPr>
              <w:t>th</w:t>
            </w:r>
            <w:r w:rsidRPr="00D64C7E">
              <w:rPr>
                <w:rFonts w:ascii="Bookman Old Style" w:hAnsi="Bookman Old Style"/>
                <w:sz w:val="21"/>
                <w:szCs w:val="21"/>
              </w:rPr>
              <w:t xml:space="preserve"> gen</w:t>
            </w:r>
          </w:p>
          <w:p w:rsidR="00D64C7E" w:rsidRPr="00D64C7E" w:rsidRDefault="00D64C7E" w:rsidP="00D64C7E">
            <w:pPr>
              <w:spacing w:after="0" w:line="240" w:lineRule="auto"/>
              <w:ind w:right="175"/>
              <w:jc w:val="both"/>
              <w:rPr>
                <w:rFonts w:ascii="Bookman Old Style" w:hAnsi="Bookman Old Style"/>
                <w:sz w:val="21"/>
                <w:szCs w:val="21"/>
              </w:rPr>
            </w:pPr>
            <w:r w:rsidRPr="00D64C7E">
              <w:rPr>
                <w:rFonts w:ascii="Bookman Old Style" w:hAnsi="Bookman Old Style"/>
                <w:sz w:val="21"/>
                <w:szCs w:val="21"/>
              </w:rPr>
              <w:t>ITB SSD hard disk, 16 or 32 GB RAM, Touch Screen</w:t>
            </w:r>
          </w:p>
          <w:p w:rsidR="00D64C7E" w:rsidRPr="00D64C7E" w:rsidRDefault="00D64C7E" w:rsidP="00D64C7E">
            <w:pPr>
              <w:spacing w:after="0" w:line="240" w:lineRule="auto"/>
              <w:ind w:right="175"/>
              <w:jc w:val="both"/>
              <w:rPr>
                <w:rFonts w:ascii="Bookman Old Style" w:hAnsi="Bookman Old Style"/>
                <w:sz w:val="21"/>
                <w:szCs w:val="21"/>
              </w:rPr>
            </w:pPr>
            <w:r w:rsidRPr="00D64C7E">
              <w:rPr>
                <w:rFonts w:ascii="Bookman Old Style" w:hAnsi="Bookman Old Style"/>
                <w:sz w:val="21"/>
                <w:szCs w:val="21"/>
              </w:rPr>
              <w:t>Warranty : 3-5 years</w:t>
            </w:r>
          </w:p>
        </w:tc>
        <w:tc>
          <w:tcPr>
            <w:tcW w:w="992" w:type="dxa"/>
            <w:tcBorders>
              <w:top w:val="single" w:sz="4" w:space="0" w:color="auto"/>
              <w:left w:val="single" w:sz="4" w:space="0" w:color="auto"/>
              <w:bottom w:val="single" w:sz="4" w:space="0" w:color="auto"/>
              <w:right w:val="single" w:sz="4" w:space="0" w:color="auto"/>
            </w:tcBorders>
          </w:tcPr>
          <w:p w:rsidR="00D64C7E" w:rsidRPr="00D64C7E" w:rsidRDefault="00D64C7E" w:rsidP="00D64C7E">
            <w:pPr>
              <w:spacing w:after="0" w:line="240" w:lineRule="auto"/>
              <w:ind w:right="175"/>
              <w:jc w:val="both"/>
              <w:rPr>
                <w:rFonts w:ascii="Bookman Old Style" w:hAnsi="Bookman Old Style"/>
                <w:b/>
                <w:sz w:val="21"/>
                <w:szCs w:val="21"/>
              </w:rPr>
            </w:pPr>
            <w:r w:rsidRPr="00D64C7E">
              <w:rPr>
                <w:rFonts w:ascii="Bookman Old Style" w:hAnsi="Bookman Old Style"/>
                <w:b/>
                <w:sz w:val="21"/>
                <w:szCs w:val="21"/>
              </w:rPr>
              <w:t>1 No.</w:t>
            </w:r>
          </w:p>
        </w:tc>
        <w:tc>
          <w:tcPr>
            <w:tcW w:w="1276" w:type="dxa"/>
            <w:tcBorders>
              <w:top w:val="single" w:sz="4" w:space="0" w:color="auto"/>
              <w:left w:val="single" w:sz="4" w:space="0" w:color="auto"/>
              <w:bottom w:val="single" w:sz="4" w:space="0" w:color="auto"/>
              <w:right w:val="single" w:sz="4" w:space="0" w:color="auto"/>
            </w:tcBorders>
          </w:tcPr>
          <w:p w:rsidR="00D64C7E" w:rsidRPr="00D64C7E" w:rsidRDefault="00D64C7E" w:rsidP="00D64C7E">
            <w:pPr>
              <w:spacing w:after="0" w:line="240" w:lineRule="auto"/>
              <w:ind w:right="403"/>
              <w:jc w:val="both"/>
              <w:rPr>
                <w:rFonts w:ascii="Bookman Old Style" w:hAnsi="Bookman Old Style"/>
                <w:b/>
                <w:sz w:val="21"/>
                <w:szCs w:val="21"/>
              </w:rPr>
            </w:pPr>
          </w:p>
        </w:tc>
        <w:tc>
          <w:tcPr>
            <w:tcW w:w="1417" w:type="dxa"/>
            <w:tcBorders>
              <w:top w:val="single" w:sz="4" w:space="0" w:color="auto"/>
              <w:left w:val="single" w:sz="4" w:space="0" w:color="auto"/>
              <w:bottom w:val="single" w:sz="4" w:space="0" w:color="auto"/>
              <w:right w:val="single" w:sz="4" w:space="0" w:color="auto"/>
            </w:tcBorders>
          </w:tcPr>
          <w:p w:rsidR="00D64C7E" w:rsidRPr="00D64C7E" w:rsidRDefault="00D64C7E" w:rsidP="00D64C7E">
            <w:pPr>
              <w:pStyle w:val="NoSpacing"/>
              <w:jc w:val="center"/>
              <w:rPr>
                <w:rFonts w:ascii="Bookman Old Style" w:hAnsi="Bookman Old Style" w:cs="Times New Roman"/>
                <w:b/>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64C7E" w:rsidRPr="00D64C7E" w:rsidRDefault="00D64C7E" w:rsidP="00D64C7E">
            <w:pPr>
              <w:pStyle w:val="NoSpacing"/>
              <w:jc w:val="center"/>
              <w:rPr>
                <w:rFonts w:ascii="Bookman Old Style" w:hAnsi="Bookman Old Style" w:cs="Times New Roman"/>
                <w:b/>
                <w:sz w:val="21"/>
                <w:szCs w:val="21"/>
              </w:rPr>
            </w:pPr>
          </w:p>
        </w:tc>
      </w:tr>
      <w:tr w:rsidR="00971BBD" w:rsidRPr="00D64C7E" w:rsidTr="001A2131">
        <w:trPr>
          <w:trHeight w:val="974"/>
        </w:trPr>
        <w:tc>
          <w:tcPr>
            <w:tcW w:w="4361" w:type="dxa"/>
            <w:tcBorders>
              <w:top w:val="single" w:sz="4" w:space="0" w:color="auto"/>
              <w:left w:val="single" w:sz="4" w:space="0" w:color="auto"/>
              <w:bottom w:val="single" w:sz="4" w:space="0" w:color="auto"/>
              <w:right w:val="single" w:sz="4" w:space="0" w:color="auto"/>
            </w:tcBorders>
            <w:hideMark/>
          </w:tcPr>
          <w:p w:rsidR="00971BBD" w:rsidRPr="00D64C7E" w:rsidRDefault="00971BBD" w:rsidP="00D64C7E">
            <w:pPr>
              <w:spacing w:after="0" w:line="240" w:lineRule="auto"/>
              <w:ind w:right="175"/>
              <w:jc w:val="both"/>
              <w:rPr>
                <w:rFonts w:ascii="Bookman Old Style" w:hAnsi="Bookman Old Style"/>
                <w:b/>
                <w:sz w:val="21"/>
                <w:szCs w:val="21"/>
              </w:rPr>
            </w:pPr>
            <w:r w:rsidRPr="00D64C7E">
              <w:rPr>
                <w:rFonts w:ascii="Bookman Old Style" w:hAnsi="Bookman Old Style"/>
                <w:b/>
                <w:sz w:val="21"/>
                <w:szCs w:val="21"/>
              </w:rPr>
              <w:t xml:space="preserve">Buy Back Laptop: </w:t>
            </w:r>
            <w:r w:rsidRPr="00D64C7E">
              <w:rPr>
                <w:rFonts w:ascii="Bookman Old Style" w:hAnsi="Bookman Old Style"/>
                <w:sz w:val="21"/>
                <w:szCs w:val="21"/>
              </w:rPr>
              <w:t>Intel core i5 processor, Window 7 Operating Systems,HDD-500 GB Memory 4 GB</w:t>
            </w:r>
          </w:p>
        </w:tc>
        <w:tc>
          <w:tcPr>
            <w:tcW w:w="992" w:type="dxa"/>
            <w:tcBorders>
              <w:top w:val="single" w:sz="4" w:space="0" w:color="auto"/>
              <w:left w:val="single" w:sz="4" w:space="0" w:color="auto"/>
              <w:bottom w:val="single" w:sz="4" w:space="0" w:color="auto"/>
              <w:right w:val="single" w:sz="4" w:space="0" w:color="auto"/>
            </w:tcBorders>
          </w:tcPr>
          <w:p w:rsidR="00971BBD" w:rsidRPr="00D64C7E" w:rsidRDefault="00971BBD" w:rsidP="00D64C7E">
            <w:pPr>
              <w:spacing w:after="0" w:line="240" w:lineRule="auto"/>
              <w:ind w:right="175"/>
              <w:jc w:val="both"/>
              <w:rPr>
                <w:rFonts w:ascii="Bookman Old Style" w:hAnsi="Bookman Old Style"/>
                <w:b/>
                <w:sz w:val="21"/>
                <w:szCs w:val="21"/>
              </w:rPr>
            </w:pPr>
            <w:r w:rsidRPr="00D64C7E">
              <w:rPr>
                <w:rFonts w:ascii="Bookman Old Style" w:hAnsi="Bookman Old Style"/>
                <w:b/>
                <w:sz w:val="21"/>
                <w:szCs w:val="21"/>
              </w:rPr>
              <w:t>1 No.</w:t>
            </w:r>
          </w:p>
        </w:tc>
        <w:tc>
          <w:tcPr>
            <w:tcW w:w="2693" w:type="dxa"/>
            <w:gridSpan w:val="2"/>
            <w:tcBorders>
              <w:top w:val="single" w:sz="4" w:space="0" w:color="auto"/>
              <w:left w:val="single" w:sz="4" w:space="0" w:color="auto"/>
              <w:bottom w:val="single" w:sz="4" w:space="0" w:color="auto"/>
              <w:right w:val="single" w:sz="4" w:space="0" w:color="auto"/>
            </w:tcBorders>
          </w:tcPr>
          <w:p w:rsidR="00971BBD" w:rsidRPr="00D64C7E" w:rsidRDefault="00971BBD" w:rsidP="00971BBD">
            <w:pPr>
              <w:pStyle w:val="NoSpacing"/>
              <w:rPr>
                <w:rFonts w:ascii="Bookman Old Style" w:hAnsi="Bookman Old Style" w:cs="Times New Roman"/>
                <w:b/>
                <w:sz w:val="21"/>
                <w:szCs w:val="21"/>
              </w:rPr>
            </w:pPr>
            <w:r>
              <w:rPr>
                <w:rFonts w:ascii="Bookman Old Style" w:hAnsi="Bookman Old Style" w:cs="Times New Roman"/>
                <w:b/>
                <w:sz w:val="21"/>
                <w:szCs w:val="21"/>
              </w:rPr>
              <w:t xml:space="preserve">                             Rs.</w:t>
            </w:r>
          </w:p>
        </w:tc>
        <w:tc>
          <w:tcPr>
            <w:tcW w:w="1560" w:type="dxa"/>
            <w:tcBorders>
              <w:top w:val="single" w:sz="4" w:space="0" w:color="auto"/>
              <w:left w:val="single" w:sz="4" w:space="0" w:color="auto"/>
              <w:bottom w:val="single" w:sz="4" w:space="0" w:color="auto"/>
              <w:right w:val="single" w:sz="4" w:space="0" w:color="auto"/>
            </w:tcBorders>
          </w:tcPr>
          <w:p w:rsidR="00971BBD" w:rsidRPr="00D64C7E" w:rsidRDefault="00971BBD" w:rsidP="00D64C7E">
            <w:pPr>
              <w:spacing w:after="0" w:line="240" w:lineRule="auto"/>
              <w:ind w:right="-108"/>
              <w:jc w:val="both"/>
              <w:rPr>
                <w:rFonts w:ascii="Bookman Old Style" w:hAnsi="Bookman Old Style"/>
                <w:b/>
                <w:sz w:val="21"/>
                <w:szCs w:val="21"/>
              </w:rPr>
            </w:pPr>
          </w:p>
        </w:tc>
      </w:tr>
      <w:tr w:rsidR="00971BBD" w:rsidRPr="00D64C7E" w:rsidTr="00E17635">
        <w:trPr>
          <w:trHeight w:val="562"/>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971BBD" w:rsidRPr="00D64C7E" w:rsidRDefault="00971BBD" w:rsidP="00971BBD">
            <w:pPr>
              <w:pStyle w:val="NoSpacing"/>
              <w:jc w:val="center"/>
              <w:rPr>
                <w:rFonts w:ascii="Bookman Old Style" w:hAnsi="Bookman Old Style" w:cs="Times New Roman"/>
                <w:b/>
                <w:sz w:val="21"/>
                <w:szCs w:val="21"/>
              </w:rPr>
            </w:pPr>
            <w:r w:rsidRPr="00D64C7E">
              <w:rPr>
                <w:rFonts w:ascii="Bookman Old Style" w:hAnsi="Bookman Old Style" w:cs="Times New Roman"/>
                <w:b/>
                <w:sz w:val="21"/>
                <w:szCs w:val="21"/>
              </w:rPr>
              <w:t xml:space="preserve">              </w:t>
            </w:r>
            <w:r>
              <w:rPr>
                <w:rFonts w:ascii="Bookman Old Style" w:hAnsi="Bookman Old Style" w:cs="Times New Roman"/>
                <w:b/>
                <w:sz w:val="21"/>
                <w:szCs w:val="21"/>
              </w:rPr>
              <w:t xml:space="preserve">                                                             </w:t>
            </w:r>
            <w:r w:rsidRPr="00D64C7E">
              <w:rPr>
                <w:rFonts w:ascii="Bookman Old Style" w:hAnsi="Bookman Old Style" w:cs="Times New Roman"/>
                <w:b/>
                <w:sz w:val="21"/>
                <w:szCs w:val="21"/>
              </w:rPr>
              <w:t xml:space="preserve">   Net Amount </w:t>
            </w:r>
            <w:r>
              <w:rPr>
                <w:rFonts w:ascii="Bookman Old Style" w:hAnsi="Bookman Old Style" w:cs="Times New Roman"/>
                <w:b/>
                <w:sz w:val="21"/>
                <w:szCs w:val="21"/>
              </w:rPr>
              <w:t>Rs.</w:t>
            </w:r>
          </w:p>
        </w:tc>
        <w:tc>
          <w:tcPr>
            <w:tcW w:w="1560" w:type="dxa"/>
            <w:tcBorders>
              <w:top w:val="single" w:sz="4" w:space="0" w:color="auto"/>
              <w:left w:val="single" w:sz="4" w:space="0" w:color="auto"/>
              <w:bottom w:val="single" w:sz="4" w:space="0" w:color="auto"/>
              <w:right w:val="single" w:sz="4" w:space="0" w:color="auto"/>
            </w:tcBorders>
            <w:vAlign w:val="center"/>
          </w:tcPr>
          <w:p w:rsidR="00971BBD" w:rsidRPr="00D64C7E" w:rsidRDefault="00971BBD" w:rsidP="00D64C7E">
            <w:pPr>
              <w:pStyle w:val="NoSpacing"/>
              <w:jc w:val="center"/>
              <w:rPr>
                <w:rFonts w:ascii="Bookman Old Style" w:hAnsi="Bookman Old Style" w:cs="Times New Roman"/>
                <w:b/>
                <w:sz w:val="21"/>
                <w:szCs w:val="21"/>
              </w:rPr>
            </w:pPr>
          </w:p>
        </w:tc>
      </w:tr>
    </w:tbl>
    <w:p w:rsidR="009973E5" w:rsidRPr="00D64C7E" w:rsidRDefault="009973E5" w:rsidP="00D64C7E">
      <w:pPr>
        <w:spacing w:after="0" w:line="240" w:lineRule="auto"/>
        <w:ind w:left="5040" w:right="-360" w:firstLine="720"/>
        <w:rPr>
          <w:rFonts w:ascii="Bookman Old Style" w:hAnsi="Bookman Old Style" w:cs="Times New Roman"/>
          <w:b/>
          <w:sz w:val="21"/>
          <w:szCs w:val="21"/>
        </w:rPr>
      </w:pPr>
    </w:p>
    <w:p w:rsidR="009973E5" w:rsidRDefault="009973E5" w:rsidP="009973E5">
      <w:pPr>
        <w:spacing w:after="0" w:line="240" w:lineRule="auto"/>
        <w:ind w:left="360" w:right="-360"/>
        <w:rPr>
          <w:rFonts w:ascii="Bookman Old Style" w:hAnsi="Bookman Old Style" w:cs="Times New Roman"/>
          <w:b/>
          <w:sz w:val="21"/>
          <w:szCs w:val="21"/>
        </w:rPr>
      </w:pPr>
    </w:p>
    <w:p w:rsidR="00971BBD" w:rsidRPr="00D64C7E" w:rsidRDefault="00971BBD" w:rsidP="009973E5">
      <w:pPr>
        <w:spacing w:after="0" w:line="240" w:lineRule="auto"/>
        <w:ind w:left="360" w:right="-360"/>
        <w:rPr>
          <w:rFonts w:ascii="Bookman Old Style" w:hAnsi="Bookman Old Style" w:cs="Times New Roman"/>
          <w:b/>
          <w:sz w:val="21"/>
          <w:szCs w:val="21"/>
        </w:rPr>
      </w:pPr>
    </w:p>
    <w:p w:rsidR="006D2C3D" w:rsidRDefault="006D2C3D" w:rsidP="009973E5">
      <w:pPr>
        <w:spacing w:after="0" w:line="240" w:lineRule="auto"/>
        <w:ind w:left="5040" w:right="-360" w:firstLine="720"/>
        <w:rPr>
          <w:rFonts w:ascii="Bookman Old Style" w:hAnsi="Bookman Old Style" w:cs="Times New Roman"/>
          <w:b/>
          <w:sz w:val="21"/>
          <w:szCs w:val="21"/>
        </w:rPr>
      </w:pPr>
    </w:p>
    <w:p w:rsidR="009973E5" w:rsidRPr="00D64C7E" w:rsidRDefault="009973E5" w:rsidP="009973E5">
      <w:pPr>
        <w:spacing w:after="0" w:line="240" w:lineRule="auto"/>
        <w:ind w:left="5040" w:right="-360" w:firstLine="720"/>
        <w:rPr>
          <w:rFonts w:ascii="Bookman Old Style" w:hAnsi="Bookman Old Style" w:cs="Times New Roman"/>
          <w:b/>
          <w:sz w:val="21"/>
          <w:szCs w:val="21"/>
        </w:rPr>
      </w:pPr>
      <w:r w:rsidRPr="00D64C7E">
        <w:rPr>
          <w:rFonts w:ascii="Bookman Old Style" w:hAnsi="Bookman Old Style" w:cs="Times New Roman"/>
          <w:b/>
          <w:sz w:val="21"/>
          <w:szCs w:val="21"/>
        </w:rPr>
        <w:t>SIGNATURE OF THE TENDERER</w:t>
      </w:r>
    </w:p>
    <w:p w:rsidR="009973E5" w:rsidRPr="00D64C7E" w:rsidRDefault="009973E5" w:rsidP="009973E5">
      <w:pPr>
        <w:tabs>
          <w:tab w:val="left" w:pos="0"/>
        </w:tabs>
        <w:spacing w:after="0" w:line="240" w:lineRule="auto"/>
        <w:ind w:right="-547"/>
        <w:jc w:val="both"/>
        <w:rPr>
          <w:rFonts w:ascii="Bookman Old Style" w:hAnsi="Bookman Old Style" w:cs="Times New Roman"/>
          <w:b/>
          <w:sz w:val="21"/>
          <w:szCs w:val="21"/>
          <w:u w:val="single"/>
        </w:rPr>
      </w:pPr>
      <w:r w:rsidRPr="00D64C7E">
        <w:rPr>
          <w:rFonts w:ascii="Bookman Old Style" w:hAnsi="Bookman Old Style" w:cs="Times New Roman"/>
          <w:b/>
          <w:sz w:val="21"/>
          <w:szCs w:val="21"/>
        </w:rPr>
        <w:t xml:space="preserve"> </w:t>
      </w:r>
      <w:r w:rsidRPr="00D64C7E">
        <w:rPr>
          <w:rFonts w:ascii="Bookman Old Style" w:hAnsi="Bookman Old Style" w:cs="Times New Roman"/>
          <w:b/>
          <w:sz w:val="21"/>
          <w:szCs w:val="21"/>
          <w:u w:val="single"/>
        </w:rPr>
        <w:t xml:space="preserve">NOTE: </w:t>
      </w:r>
    </w:p>
    <w:p w:rsidR="009973E5" w:rsidRPr="00D64C7E" w:rsidRDefault="009973E5" w:rsidP="009973E5">
      <w:pPr>
        <w:pStyle w:val="ListParagraph"/>
        <w:numPr>
          <w:ilvl w:val="1"/>
          <w:numId w:val="10"/>
        </w:numPr>
        <w:tabs>
          <w:tab w:val="clear" w:pos="1440"/>
          <w:tab w:val="left" w:pos="0"/>
        </w:tabs>
        <w:ind w:left="709"/>
        <w:jc w:val="both"/>
        <w:rPr>
          <w:rFonts w:ascii="Bookman Old Style" w:hAnsi="Bookman Old Style"/>
          <w:sz w:val="21"/>
          <w:szCs w:val="21"/>
        </w:rPr>
      </w:pPr>
      <w:r w:rsidRPr="00D64C7E">
        <w:rPr>
          <w:rFonts w:ascii="Bookman Old Style" w:hAnsi="Bookman Old Style"/>
          <w:sz w:val="21"/>
          <w:szCs w:val="21"/>
        </w:rPr>
        <w:t xml:space="preserve">Please Quote the Price for the Materials with make; without the </w:t>
      </w:r>
      <w:proofErr w:type="gramStart"/>
      <w:r w:rsidRPr="00D64C7E">
        <w:rPr>
          <w:rFonts w:ascii="Bookman Old Style" w:hAnsi="Bookman Old Style"/>
          <w:sz w:val="21"/>
          <w:szCs w:val="21"/>
        </w:rPr>
        <w:t>mention  of</w:t>
      </w:r>
      <w:proofErr w:type="gramEnd"/>
      <w:r w:rsidRPr="00D64C7E">
        <w:rPr>
          <w:rFonts w:ascii="Bookman Old Style" w:hAnsi="Bookman Old Style"/>
          <w:sz w:val="21"/>
          <w:szCs w:val="21"/>
        </w:rPr>
        <w:t xml:space="preserve"> make the tenders will not be considered.</w:t>
      </w:r>
    </w:p>
    <w:p w:rsidR="009973E5" w:rsidRPr="00052BDC" w:rsidRDefault="009973E5" w:rsidP="009973E5">
      <w:pPr>
        <w:pStyle w:val="ListParagraph"/>
        <w:tabs>
          <w:tab w:val="left" w:pos="0"/>
        </w:tabs>
        <w:ind w:left="709"/>
        <w:jc w:val="both"/>
        <w:rPr>
          <w:rFonts w:ascii="Bookman Old Style" w:hAnsi="Bookman Old Style"/>
          <w:sz w:val="12"/>
          <w:szCs w:val="21"/>
        </w:rPr>
      </w:pPr>
    </w:p>
    <w:p w:rsidR="009973E5" w:rsidRPr="00D64C7E" w:rsidRDefault="009973E5" w:rsidP="009973E5">
      <w:pPr>
        <w:pStyle w:val="ListParagraph"/>
        <w:numPr>
          <w:ilvl w:val="1"/>
          <w:numId w:val="10"/>
        </w:numPr>
        <w:tabs>
          <w:tab w:val="clear" w:pos="1440"/>
          <w:tab w:val="left" w:pos="0"/>
        </w:tabs>
        <w:ind w:left="709"/>
        <w:jc w:val="both"/>
        <w:rPr>
          <w:rFonts w:ascii="Bookman Old Style" w:hAnsi="Bookman Old Style"/>
          <w:sz w:val="21"/>
          <w:szCs w:val="21"/>
        </w:rPr>
      </w:pPr>
      <w:r w:rsidRPr="00D64C7E">
        <w:rPr>
          <w:rFonts w:ascii="Bookman Old Style" w:hAnsi="Bookman Old Style"/>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973E5" w:rsidRPr="00052BDC" w:rsidRDefault="009973E5" w:rsidP="009973E5">
      <w:pPr>
        <w:pStyle w:val="ListParagraph"/>
        <w:ind w:left="709"/>
        <w:rPr>
          <w:rFonts w:ascii="Bookman Old Style" w:hAnsi="Bookman Old Style"/>
          <w:sz w:val="12"/>
          <w:szCs w:val="21"/>
        </w:rPr>
      </w:pPr>
    </w:p>
    <w:p w:rsidR="009973E5" w:rsidRPr="00D64C7E" w:rsidRDefault="009973E5" w:rsidP="009973E5">
      <w:pPr>
        <w:pStyle w:val="ListParagraph"/>
        <w:numPr>
          <w:ilvl w:val="1"/>
          <w:numId w:val="10"/>
        </w:numPr>
        <w:tabs>
          <w:tab w:val="clear" w:pos="1440"/>
          <w:tab w:val="left" w:pos="0"/>
        </w:tabs>
        <w:ind w:left="709"/>
        <w:jc w:val="both"/>
        <w:rPr>
          <w:rFonts w:ascii="Bookman Old Style" w:hAnsi="Bookman Old Style"/>
          <w:sz w:val="21"/>
          <w:szCs w:val="21"/>
        </w:rPr>
      </w:pPr>
      <w:r w:rsidRPr="00D64C7E">
        <w:rPr>
          <w:rFonts w:ascii="Bookman Old Style" w:hAnsi="Bookman Old Style"/>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9973E5" w:rsidRPr="00052BDC" w:rsidRDefault="009973E5" w:rsidP="009973E5">
      <w:pPr>
        <w:pStyle w:val="ListParagraph"/>
        <w:ind w:left="709"/>
        <w:rPr>
          <w:rFonts w:ascii="Bookman Old Style" w:hAnsi="Bookman Old Style"/>
          <w:sz w:val="14"/>
          <w:szCs w:val="21"/>
        </w:rPr>
      </w:pPr>
    </w:p>
    <w:p w:rsidR="00971BBD" w:rsidRDefault="009973E5" w:rsidP="00971BBD">
      <w:pPr>
        <w:pStyle w:val="ListParagraph"/>
        <w:numPr>
          <w:ilvl w:val="1"/>
          <w:numId w:val="10"/>
        </w:numPr>
        <w:tabs>
          <w:tab w:val="clear" w:pos="1440"/>
          <w:tab w:val="left" w:pos="0"/>
        </w:tabs>
        <w:ind w:left="284" w:right="-360"/>
        <w:jc w:val="center"/>
        <w:rPr>
          <w:rFonts w:ascii="Bookman Old Style" w:hAnsi="Bookman Old Style"/>
          <w:sz w:val="21"/>
          <w:szCs w:val="21"/>
        </w:rPr>
      </w:pPr>
      <w:r w:rsidRPr="00D64C7E">
        <w:rPr>
          <w:rFonts w:ascii="Bookman Old Style" w:hAnsi="Bookman Old Style"/>
          <w:sz w:val="21"/>
          <w:szCs w:val="21"/>
        </w:rPr>
        <w:t>The Original tender form should be submitted to thi</w:t>
      </w:r>
      <w:r w:rsidR="00971BBD">
        <w:rPr>
          <w:rFonts w:ascii="Bookman Old Style" w:hAnsi="Bookman Old Style"/>
          <w:sz w:val="21"/>
          <w:szCs w:val="21"/>
        </w:rPr>
        <w:t xml:space="preserve">s office along with the tender </w:t>
      </w:r>
    </w:p>
    <w:p w:rsidR="00971BBD" w:rsidRPr="00971BBD" w:rsidRDefault="00971BBD" w:rsidP="00971BBD">
      <w:pPr>
        <w:pStyle w:val="ListParagraph"/>
        <w:rPr>
          <w:rFonts w:ascii="Bookman Old Style" w:hAnsi="Bookman Old Style"/>
          <w:sz w:val="21"/>
          <w:szCs w:val="21"/>
        </w:rPr>
      </w:pPr>
      <w:proofErr w:type="gramStart"/>
      <w:r>
        <w:rPr>
          <w:rFonts w:ascii="Bookman Old Style" w:hAnsi="Bookman Old Style"/>
          <w:sz w:val="21"/>
          <w:szCs w:val="21"/>
        </w:rPr>
        <w:t>Schedules.</w:t>
      </w:r>
      <w:proofErr w:type="gramEnd"/>
    </w:p>
    <w:p w:rsidR="00370B49" w:rsidRPr="00D64C7E" w:rsidRDefault="00370B49" w:rsidP="00971BBD">
      <w:pPr>
        <w:pStyle w:val="ListParagraph"/>
        <w:tabs>
          <w:tab w:val="left" w:pos="0"/>
        </w:tabs>
        <w:ind w:left="284" w:right="-360"/>
        <w:rPr>
          <w:rFonts w:ascii="Bookman Old Style" w:hAnsi="Bookman Old Style"/>
          <w:sz w:val="21"/>
          <w:szCs w:val="21"/>
        </w:rPr>
      </w:pPr>
    </w:p>
    <w:p w:rsidR="00370B49" w:rsidRPr="00D64C7E" w:rsidRDefault="00370B49" w:rsidP="00971BBD">
      <w:pPr>
        <w:ind w:left="284"/>
        <w:rPr>
          <w:rFonts w:ascii="Bookman Old Style" w:eastAsia="Times New Roman" w:hAnsi="Bookman Old Style" w:cs="Times New Roman"/>
          <w:sz w:val="21"/>
          <w:szCs w:val="21"/>
          <w:lang w:val="en-US" w:eastAsia="en-US"/>
        </w:rPr>
      </w:pPr>
      <w:r w:rsidRPr="00D64C7E">
        <w:rPr>
          <w:rFonts w:ascii="Bookman Old Style" w:hAnsi="Bookman Old Style"/>
          <w:sz w:val="21"/>
          <w:szCs w:val="21"/>
        </w:rPr>
        <w:br w:type="page"/>
      </w:r>
    </w:p>
    <w:p w:rsidR="00EB15CA" w:rsidRDefault="00EB15CA" w:rsidP="007D6DAC">
      <w:pPr>
        <w:jc w:val="center"/>
        <w:rPr>
          <w:rFonts w:ascii="Bookman Old Style" w:hAnsi="Bookman Old Style"/>
          <w:sz w:val="18"/>
          <w:szCs w:val="18"/>
        </w:rPr>
      </w:pPr>
    </w:p>
    <w:sectPr w:rsidR="00EB15CA"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5">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7">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5">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7">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7">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8">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1">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5">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8">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2">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01"/>
  </w:num>
  <w:num w:numId="3">
    <w:abstractNumId w:val="3"/>
  </w:num>
  <w:num w:numId="4">
    <w:abstractNumId w:val="25"/>
  </w:num>
  <w:num w:numId="5">
    <w:abstractNumId w:val="66"/>
  </w:num>
  <w:num w:numId="6">
    <w:abstractNumId w:val="79"/>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3"/>
  </w:num>
  <w:num w:numId="1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80"/>
  </w:num>
  <w:num w:numId="15">
    <w:abstractNumId w:val="92"/>
  </w:num>
  <w:num w:numId="16">
    <w:abstractNumId w:val="106"/>
  </w:num>
  <w:num w:numId="17">
    <w:abstractNumId w:val="103"/>
  </w:num>
  <w:num w:numId="18">
    <w:abstractNumId w:val="4"/>
  </w:num>
  <w:num w:numId="19">
    <w:abstractNumId w:val="99"/>
  </w:num>
  <w:num w:numId="20">
    <w:abstractNumId w:val="12"/>
  </w:num>
  <w:num w:numId="21">
    <w:abstractNumId w:val="37"/>
  </w:num>
  <w:num w:numId="22">
    <w:abstractNumId w:val="95"/>
  </w:num>
  <w:num w:numId="23">
    <w:abstractNumId w:val="109"/>
  </w:num>
  <w:num w:numId="24">
    <w:abstractNumId w:val="28"/>
  </w:num>
  <w:num w:numId="25">
    <w:abstractNumId w:val="46"/>
  </w:num>
  <w:num w:numId="26">
    <w:abstractNumId w:val="100"/>
  </w:num>
  <w:num w:numId="27">
    <w:abstractNumId w:val="91"/>
  </w:num>
  <w:num w:numId="28">
    <w:abstractNumId w:val="82"/>
  </w:num>
  <w:num w:numId="29">
    <w:abstractNumId w:val="52"/>
  </w:num>
  <w:num w:numId="30">
    <w:abstractNumId w:val="38"/>
  </w:num>
  <w:num w:numId="31">
    <w:abstractNumId w:val="29"/>
  </w:num>
  <w:num w:numId="32">
    <w:abstractNumId w:val="16"/>
  </w:num>
  <w:num w:numId="33">
    <w:abstractNumId w:val="62"/>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5"/>
  </w:num>
  <w:num w:numId="39">
    <w:abstractNumId w:val="20"/>
  </w:num>
  <w:num w:numId="40">
    <w:abstractNumId w:val="68"/>
  </w:num>
  <w:num w:numId="41">
    <w:abstractNumId w:val="71"/>
  </w:num>
  <w:num w:numId="42">
    <w:abstractNumId w:val="17"/>
  </w:num>
  <w:num w:numId="43">
    <w:abstractNumId w:val="57"/>
  </w:num>
  <w:num w:numId="44">
    <w:abstractNumId w:val="49"/>
  </w:num>
  <w:num w:numId="45">
    <w:abstractNumId w:val="96"/>
  </w:num>
  <w:num w:numId="46">
    <w:abstractNumId w:val="27"/>
  </w:num>
  <w:num w:numId="47">
    <w:abstractNumId w:val="42"/>
  </w:num>
  <w:num w:numId="48">
    <w:abstractNumId w:val="60"/>
  </w:num>
  <w:num w:numId="49">
    <w:abstractNumId w:val="44"/>
  </w:num>
  <w:num w:numId="50">
    <w:abstractNumId w:val="111"/>
  </w:num>
  <w:num w:numId="51">
    <w:abstractNumId w:val="7"/>
  </w:num>
  <w:num w:numId="52">
    <w:abstractNumId w:val="9"/>
  </w:num>
  <w:num w:numId="53">
    <w:abstractNumId w:val="105"/>
  </w:num>
  <w:num w:numId="54">
    <w:abstractNumId w:val="47"/>
  </w:num>
  <w:num w:numId="55">
    <w:abstractNumId w:val="30"/>
  </w:num>
  <w:num w:numId="56">
    <w:abstractNumId w:val="87"/>
  </w:num>
  <w:num w:numId="57">
    <w:abstractNumId w:val="90"/>
  </w:num>
  <w:num w:numId="58">
    <w:abstractNumId w:val="50"/>
  </w:num>
  <w:num w:numId="59">
    <w:abstractNumId w:val="32"/>
  </w:num>
  <w:num w:numId="60">
    <w:abstractNumId w:val="70"/>
  </w:num>
  <w:num w:numId="61">
    <w:abstractNumId w:val="8"/>
  </w:num>
  <w:num w:numId="62">
    <w:abstractNumId w:val="110"/>
  </w:num>
  <w:num w:numId="63">
    <w:abstractNumId w:val="1"/>
  </w:num>
  <w:num w:numId="64">
    <w:abstractNumId w:val="48"/>
  </w:num>
  <w:num w:numId="65">
    <w:abstractNumId w:val="10"/>
  </w:num>
  <w:num w:numId="66">
    <w:abstractNumId w:val="5"/>
  </w:num>
  <w:num w:numId="67">
    <w:abstractNumId w:val="58"/>
  </w:num>
  <w:num w:numId="68">
    <w:abstractNumId w:val="63"/>
  </w:num>
  <w:num w:numId="69">
    <w:abstractNumId w:val="67"/>
  </w:num>
  <w:num w:numId="70">
    <w:abstractNumId w:val="61"/>
  </w:num>
  <w:num w:numId="71">
    <w:abstractNumId w:val="54"/>
  </w:num>
  <w:num w:numId="72">
    <w:abstractNumId w:val="2"/>
  </w:num>
  <w:num w:numId="73">
    <w:abstractNumId w:val="51"/>
  </w:num>
  <w:num w:numId="74">
    <w:abstractNumId w:val="40"/>
  </w:num>
  <w:num w:numId="75">
    <w:abstractNumId w:val="35"/>
  </w:num>
  <w:num w:numId="76">
    <w:abstractNumId w:val="19"/>
  </w:num>
  <w:num w:numId="77">
    <w:abstractNumId w:val="36"/>
  </w:num>
  <w:num w:numId="78">
    <w:abstractNumId w:val="15"/>
  </w:num>
  <w:num w:numId="79">
    <w:abstractNumId w:val="69"/>
  </w:num>
  <w:num w:numId="80">
    <w:abstractNumId w:val="89"/>
  </w:num>
  <w:num w:numId="81">
    <w:abstractNumId w:val="84"/>
  </w:num>
  <w:num w:numId="82">
    <w:abstractNumId w:val="77"/>
  </w:num>
  <w:num w:numId="83">
    <w:abstractNumId w:val="14"/>
  </w:num>
  <w:num w:numId="84">
    <w:abstractNumId w:val="97"/>
  </w:num>
  <w:num w:numId="85">
    <w:abstractNumId w:val="78"/>
  </w:num>
  <w:num w:numId="86">
    <w:abstractNumId w:val="83"/>
  </w:num>
  <w:num w:numId="87">
    <w:abstractNumId w:val="34"/>
  </w:num>
  <w:num w:numId="88">
    <w:abstractNumId w:val="53"/>
  </w:num>
  <w:num w:numId="89">
    <w:abstractNumId w:val="98"/>
  </w:num>
  <w:num w:numId="90">
    <w:abstractNumId w:val="59"/>
  </w:num>
  <w:num w:numId="91">
    <w:abstractNumId w:val="43"/>
  </w:num>
  <w:num w:numId="92">
    <w:abstractNumId w:val="72"/>
  </w:num>
  <w:num w:numId="93">
    <w:abstractNumId w:val="31"/>
  </w:num>
  <w:num w:numId="94">
    <w:abstractNumId w:val="6"/>
  </w:num>
  <w:num w:numId="95">
    <w:abstractNumId w:val="74"/>
  </w:num>
  <w:num w:numId="96">
    <w:abstractNumId w:val="18"/>
  </w:num>
  <w:num w:numId="97">
    <w:abstractNumId w:val="112"/>
  </w:num>
  <w:num w:numId="98">
    <w:abstractNumId w:val="88"/>
  </w:num>
  <w:num w:numId="99">
    <w:abstractNumId w:val="24"/>
  </w:num>
  <w:num w:numId="100">
    <w:abstractNumId w:val="107"/>
  </w:num>
  <w:num w:numId="101">
    <w:abstractNumId w:val="33"/>
  </w:num>
  <w:num w:numId="102">
    <w:abstractNumId w:val="11"/>
  </w:num>
  <w:num w:numId="103">
    <w:abstractNumId w:val="81"/>
  </w:num>
  <w:num w:numId="104">
    <w:abstractNumId w:val="86"/>
  </w:num>
  <w:num w:numId="105">
    <w:abstractNumId w:val="102"/>
  </w:num>
  <w:num w:numId="106">
    <w:abstractNumId w:val="22"/>
  </w:num>
  <w:num w:numId="107">
    <w:abstractNumId w:val="93"/>
  </w:num>
  <w:num w:numId="108">
    <w:abstractNumId w:val="108"/>
  </w:num>
  <w:num w:numId="109">
    <w:abstractNumId w:val="45"/>
  </w:num>
  <w:num w:numId="110">
    <w:abstractNumId w:val="13"/>
  </w:num>
  <w:num w:numId="111">
    <w:abstractNumId w:val="94"/>
  </w:num>
  <w:num w:numId="112">
    <w:abstractNumId w:val="0"/>
  </w:num>
  <w:num w:numId="113">
    <w:abstractNumId w:val="39"/>
  </w:num>
  <w:num w:numId="114">
    <w:abstractNumId w:val="76"/>
  </w:num>
  <w:num w:numId="115">
    <w:abstractNumId w:val="21"/>
  </w:num>
  <w:num w:numId="116">
    <w:abstractNumId w:val="5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52BDC"/>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11287C"/>
    <w:rsid w:val="00116E1A"/>
    <w:rsid w:val="00117151"/>
    <w:rsid w:val="00125F55"/>
    <w:rsid w:val="00127026"/>
    <w:rsid w:val="001371A9"/>
    <w:rsid w:val="00163A71"/>
    <w:rsid w:val="001738ED"/>
    <w:rsid w:val="00184834"/>
    <w:rsid w:val="00195232"/>
    <w:rsid w:val="001A4D57"/>
    <w:rsid w:val="001A55F2"/>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17EDF"/>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B0CD5"/>
    <w:rsid w:val="005C09C8"/>
    <w:rsid w:val="005E1D51"/>
    <w:rsid w:val="005E2A4D"/>
    <w:rsid w:val="005E78BD"/>
    <w:rsid w:val="005F7748"/>
    <w:rsid w:val="006037DC"/>
    <w:rsid w:val="006152BE"/>
    <w:rsid w:val="00633CF6"/>
    <w:rsid w:val="006420DF"/>
    <w:rsid w:val="00645B56"/>
    <w:rsid w:val="0066648F"/>
    <w:rsid w:val="00673B5F"/>
    <w:rsid w:val="00683DFC"/>
    <w:rsid w:val="006919AF"/>
    <w:rsid w:val="00693900"/>
    <w:rsid w:val="006A0AE6"/>
    <w:rsid w:val="006A3CB4"/>
    <w:rsid w:val="006C0E06"/>
    <w:rsid w:val="006C38ED"/>
    <w:rsid w:val="006C7B3E"/>
    <w:rsid w:val="006D2C3D"/>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52626"/>
    <w:rsid w:val="00774880"/>
    <w:rsid w:val="0077521D"/>
    <w:rsid w:val="0077773D"/>
    <w:rsid w:val="007834DB"/>
    <w:rsid w:val="00790DD9"/>
    <w:rsid w:val="00791972"/>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0DCA"/>
    <w:rsid w:val="008746DC"/>
    <w:rsid w:val="00887610"/>
    <w:rsid w:val="00897B4F"/>
    <w:rsid w:val="008A12C2"/>
    <w:rsid w:val="008B68EA"/>
    <w:rsid w:val="008C062D"/>
    <w:rsid w:val="008C4129"/>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71BBD"/>
    <w:rsid w:val="009973E5"/>
    <w:rsid w:val="009A154E"/>
    <w:rsid w:val="009B087B"/>
    <w:rsid w:val="009B0BF9"/>
    <w:rsid w:val="009C528E"/>
    <w:rsid w:val="009D24AE"/>
    <w:rsid w:val="009D2870"/>
    <w:rsid w:val="009E2B8D"/>
    <w:rsid w:val="009F188F"/>
    <w:rsid w:val="00A12707"/>
    <w:rsid w:val="00A170F9"/>
    <w:rsid w:val="00A22D3A"/>
    <w:rsid w:val="00A4181F"/>
    <w:rsid w:val="00A46007"/>
    <w:rsid w:val="00A73461"/>
    <w:rsid w:val="00A91162"/>
    <w:rsid w:val="00A97EC2"/>
    <w:rsid w:val="00AA03E9"/>
    <w:rsid w:val="00AA3F84"/>
    <w:rsid w:val="00AB06DD"/>
    <w:rsid w:val="00AE0656"/>
    <w:rsid w:val="00AF34B9"/>
    <w:rsid w:val="00B15FD6"/>
    <w:rsid w:val="00B177D2"/>
    <w:rsid w:val="00B2741E"/>
    <w:rsid w:val="00B305A0"/>
    <w:rsid w:val="00B3284D"/>
    <w:rsid w:val="00B404D8"/>
    <w:rsid w:val="00B442EF"/>
    <w:rsid w:val="00B55A87"/>
    <w:rsid w:val="00B5748F"/>
    <w:rsid w:val="00B62C28"/>
    <w:rsid w:val="00B659C3"/>
    <w:rsid w:val="00B774C1"/>
    <w:rsid w:val="00B817C3"/>
    <w:rsid w:val="00B97E66"/>
    <w:rsid w:val="00BF3725"/>
    <w:rsid w:val="00BF3E21"/>
    <w:rsid w:val="00BF4456"/>
    <w:rsid w:val="00C22E8A"/>
    <w:rsid w:val="00C300C7"/>
    <w:rsid w:val="00C31827"/>
    <w:rsid w:val="00C40492"/>
    <w:rsid w:val="00C51290"/>
    <w:rsid w:val="00C547CE"/>
    <w:rsid w:val="00C62B85"/>
    <w:rsid w:val="00C63B8D"/>
    <w:rsid w:val="00C72767"/>
    <w:rsid w:val="00C760D9"/>
    <w:rsid w:val="00C761F0"/>
    <w:rsid w:val="00C84345"/>
    <w:rsid w:val="00C87302"/>
    <w:rsid w:val="00CA2C1D"/>
    <w:rsid w:val="00CA4D98"/>
    <w:rsid w:val="00D014DE"/>
    <w:rsid w:val="00D1750D"/>
    <w:rsid w:val="00D17B99"/>
    <w:rsid w:val="00D539E4"/>
    <w:rsid w:val="00D54DF8"/>
    <w:rsid w:val="00D64C7E"/>
    <w:rsid w:val="00D77A01"/>
    <w:rsid w:val="00D82431"/>
    <w:rsid w:val="00D82DB9"/>
    <w:rsid w:val="00D82E97"/>
    <w:rsid w:val="00D85E0F"/>
    <w:rsid w:val="00D952A1"/>
    <w:rsid w:val="00DA48D2"/>
    <w:rsid w:val="00DA525A"/>
    <w:rsid w:val="00DB0357"/>
    <w:rsid w:val="00DB1FD9"/>
    <w:rsid w:val="00DC1E2F"/>
    <w:rsid w:val="00DD28F7"/>
    <w:rsid w:val="00DE3245"/>
    <w:rsid w:val="00DF1C27"/>
    <w:rsid w:val="00DF40C0"/>
    <w:rsid w:val="00E03DB0"/>
    <w:rsid w:val="00E0799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86537"/>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5183</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206</cp:revision>
  <cp:lastPrinted>2022-06-13T04:43:00Z</cp:lastPrinted>
  <dcterms:created xsi:type="dcterms:W3CDTF">2020-06-17T04:05:00Z</dcterms:created>
  <dcterms:modified xsi:type="dcterms:W3CDTF">2022-06-17T05:59:00Z</dcterms:modified>
</cp:coreProperties>
</file>