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w:t>
      </w:r>
      <w:r w:rsidR="005A03C2">
        <w:rPr>
          <w:rFonts w:ascii="Times New Roman" w:hAnsi="Times New Roman" w:cs="Times New Roman"/>
          <w:b/>
        </w:rPr>
        <w:t>4</w:t>
      </w:r>
      <w:r w:rsidR="00016283">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155CA4">
        <w:rPr>
          <w:rFonts w:ascii="Times New Roman" w:hAnsi="Times New Roman" w:cs="Times New Roman"/>
          <w:b/>
        </w:rPr>
        <w:t>2</w:t>
      </w:r>
      <w:r w:rsidR="000652A1">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w:t>
      </w:r>
      <w:r w:rsidR="0045163C">
        <w:rPr>
          <w:rFonts w:ascii="Times New Roman" w:hAnsi="Times New Roman" w:cs="Times New Roman"/>
          <w:b/>
        </w:rPr>
        <w:t>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5C2572">
        <w:rPr>
          <w:rFonts w:ascii="Times New Roman" w:hAnsi="Times New Roman" w:cs="Times New Roman"/>
          <w:b/>
          <w:sz w:val="24"/>
          <w:szCs w:val="24"/>
        </w:rPr>
        <w:t>1</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E5092E">
        <w:rPr>
          <w:rFonts w:ascii="Times New Roman" w:hAnsi="Times New Roman" w:cs="Times New Roman"/>
          <w:b/>
          <w:sz w:val="24"/>
          <w:szCs w:val="24"/>
        </w:rPr>
        <w:t>GC - MS MS</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8929F1">
            <w:pPr>
              <w:ind w:right="-180"/>
              <w:rPr>
                <w:rFonts w:ascii="Times New Roman" w:hAnsi="Times New Roman" w:cs="Times New Roman"/>
                <w:b/>
                <w:sz w:val="24"/>
                <w:szCs w:val="24"/>
              </w:rPr>
            </w:pPr>
            <w:r>
              <w:rPr>
                <w:rFonts w:ascii="Times New Roman" w:hAnsi="Times New Roman" w:cs="Times New Roman"/>
                <w:b/>
                <w:sz w:val="26"/>
                <w:szCs w:val="24"/>
              </w:rPr>
              <w:t>Rs.1</w:t>
            </w:r>
            <w:r w:rsidR="008929F1" w:rsidRPr="00110D4B">
              <w:rPr>
                <w:rFonts w:ascii="Times New Roman" w:hAnsi="Times New Roman" w:cs="Times New Roman"/>
                <w:b/>
                <w:sz w:val="26"/>
                <w:szCs w:val="24"/>
              </w:rPr>
              <w:t>5</w:t>
            </w:r>
            <w:r>
              <w:rPr>
                <w:rFonts w:ascii="Times New Roman" w:hAnsi="Times New Roman" w:cs="Times New Roman"/>
                <w:b/>
                <w:sz w:val="26"/>
                <w:szCs w:val="24"/>
              </w:rPr>
              <w:t>,</w:t>
            </w:r>
            <w:r w:rsidR="008929F1" w:rsidRPr="00110D4B">
              <w:rPr>
                <w:rFonts w:ascii="Times New Roman" w:hAnsi="Times New Roman" w:cs="Times New Roman"/>
                <w:b/>
                <w:sz w:val="26"/>
                <w:szCs w:val="24"/>
              </w:rPr>
              <w:t>75</w:t>
            </w:r>
            <w:r>
              <w:rPr>
                <w:rFonts w:ascii="Times New Roman" w:hAnsi="Times New Roman" w:cs="Times New Roman"/>
                <w:b/>
                <w:sz w:val="26"/>
                <w:szCs w:val="24"/>
              </w:rPr>
              <w:t>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D06E1A">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D06E1A">
              <w:rPr>
                <w:rFonts w:ascii="Times New Roman" w:hAnsi="Times New Roman" w:cs="Times New Roman"/>
                <w:b/>
                <w:sz w:val="26"/>
                <w:szCs w:val="24"/>
              </w:rPr>
              <w:t>1,55</w:t>
            </w:r>
            <w:r w:rsidRPr="00110D4B">
              <w:rPr>
                <w:rFonts w:ascii="Times New Roman" w:hAnsi="Times New Roman" w:cs="Times New Roman"/>
                <w:b/>
                <w:sz w:val="26"/>
                <w:szCs w:val="24"/>
              </w:rPr>
              <w:t>,</w:t>
            </w:r>
            <w:r w:rsidR="0016593B">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716524">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5C2572">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5C2572">
              <w:rPr>
                <w:rFonts w:ascii="Times New Roman" w:hAnsi="Times New Roman" w:cs="Times New Roman"/>
                <w:b/>
                <w:sz w:val="24"/>
                <w:szCs w:val="24"/>
              </w:rPr>
              <w:t>1</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716524">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5C2572">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5C2572">
              <w:rPr>
                <w:rFonts w:ascii="Times New Roman" w:hAnsi="Times New Roman" w:cs="Times New Roman"/>
                <w:b/>
                <w:sz w:val="24"/>
                <w:szCs w:val="24"/>
              </w:rPr>
              <w:t>1</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5C2572">
        <w:rPr>
          <w:rFonts w:ascii="Times New Roman" w:hAnsi="Times New Roman" w:cs="Times New Roman"/>
          <w:b/>
          <w:sz w:val="24"/>
          <w:szCs w:val="24"/>
        </w:rPr>
        <w:t>1</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E5092E">
        <w:rPr>
          <w:rFonts w:ascii="Times New Roman" w:hAnsi="Times New Roman" w:cs="Times New Roman"/>
          <w:b/>
          <w:sz w:val="24"/>
          <w:szCs w:val="24"/>
          <w:u w:val="single"/>
        </w:rPr>
        <w:t>GC - MS MS</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1438C9">
      <w:pPr>
        <w:pStyle w:val="ListParagraph"/>
        <w:numPr>
          <w:ilvl w:val="0"/>
          <w:numId w:val="1"/>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596A9F" w:rsidRPr="00596A9F">
        <w:rPr>
          <w:rFonts w:ascii="Times New Roman" w:hAnsi="Times New Roman" w:cs="Times New Roman"/>
          <w:b/>
          <w:sz w:val="24"/>
          <w:szCs w:val="24"/>
        </w:rPr>
        <w:t>ISO Certified Firms</w:t>
      </w:r>
      <w:r w:rsidR="00596A9F" w:rsidRPr="008929F1">
        <w:rPr>
          <w:rFonts w:ascii="Times New Roman" w:hAnsi="Times New Roman" w:cs="Times New Roman"/>
          <w:sz w:val="24"/>
          <w:szCs w:val="24"/>
        </w:rPr>
        <w:t xml:space="preserve">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5C2572">
        <w:rPr>
          <w:rFonts w:ascii="Times New Roman" w:hAnsi="Times New Roman" w:cs="Times New Roman"/>
          <w:b/>
          <w:sz w:val="24"/>
          <w:szCs w:val="24"/>
        </w:rPr>
        <w:t>1</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E5092E">
        <w:rPr>
          <w:rFonts w:ascii="Times New Roman" w:hAnsi="Times New Roman" w:cs="Times New Roman"/>
          <w:b/>
          <w:sz w:val="24"/>
          <w:szCs w:val="24"/>
        </w:rPr>
        <w:t>GC - MS MS</w:t>
      </w:r>
      <w:r w:rsidRPr="008929F1">
        <w:rPr>
          <w:rFonts w:ascii="Times New Roman" w:eastAsia="SimSun" w:hAnsi="Times New Roman" w:cs="Times New Roman"/>
          <w:b/>
          <w:bCs/>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1438C9">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1438C9">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E5092E">
        <w:rPr>
          <w:rFonts w:ascii="Times New Roman" w:hAnsi="Times New Roman" w:cs="Times New Roman"/>
          <w:b/>
          <w:sz w:val="24"/>
          <w:szCs w:val="24"/>
        </w:rPr>
        <w:t>GC - MS MS</w:t>
      </w:r>
      <w:r w:rsidR="000834C5" w:rsidRPr="008929F1">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Due on 2</w:t>
      </w:r>
      <w:r w:rsidR="005C2572">
        <w:rPr>
          <w:rFonts w:ascii="Times New Roman" w:hAnsi="Times New Roman" w:cs="Times New Roman"/>
          <w:b/>
          <w:sz w:val="24"/>
          <w:szCs w:val="24"/>
        </w:rPr>
        <w:t>1</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1438C9">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5C2572">
        <w:rPr>
          <w:rFonts w:ascii="Times New Roman" w:hAnsi="Times New Roman" w:cs="Times New Roman"/>
          <w:b/>
          <w:sz w:val="24"/>
          <w:szCs w:val="24"/>
        </w:rPr>
        <w:t>1</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1438C9">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1438C9">
      <w:pPr>
        <w:pStyle w:val="ListParagraph"/>
        <w:numPr>
          <w:ilvl w:val="0"/>
          <w:numId w:val="1"/>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1438C9">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6F595E" w:rsidRPr="008929F1">
        <w:rPr>
          <w:rFonts w:ascii="Times New Roman" w:hAnsi="Times New Roman" w:cs="Times New Roman"/>
          <w:b/>
          <w:sz w:val="24"/>
          <w:szCs w:val="24"/>
        </w:rPr>
        <w:t>Rs.</w:t>
      </w:r>
      <w:r w:rsidR="0016593B">
        <w:rPr>
          <w:rFonts w:ascii="Times New Roman" w:hAnsi="Times New Roman" w:cs="Times New Roman"/>
          <w:b/>
          <w:sz w:val="24"/>
          <w:szCs w:val="24"/>
        </w:rPr>
        <w:t>15</w:t>
      </w:r>
      <w:r w:rsidR="006F595E" w:rsidRPr="008929F1">
        <w:rPr>
          <w:rFonts w:ascii="Times New Roman" w:hAnsi="Times New Roman" w:cs="Times New Roman"/>
          <w:b/>
          <w:sz w:val="24"/>
          <w:szCs w:val="24"/>
        </w:rPr>
        <w:t>,</w:t>
      </w:r>
      <w:r w:rsidR="0016593B">
        <w:rPr>
          <w:rFonts w:ascii="Times New Roman" w:hAnsi="Times New Roman" w:cs="Times New Roman"/>
          <w:b/>
          <w:sz w:val="24"/>
          <w:szCs w:val="24"/>
        </w:rPr>
        <w:t>7</w:t>
      </w:r>
      <w:r w:rsidR="006F595E" w:rsidRPr="008929F1">
        <w:rPr>
          <w:rFonts w:ascii="Times New Roman" w:hAnsi="Times New Roman" w:cs="Times New Roman"/>
          <w:b/>
          <w:sz w:val="24"/>
          <w:szCs w:val="24"/>
        </w:rPr>
        <w:t>50/- and EMD of Rs.</w:t>
      </w:r>
      <w:r w:rsidR="00D06E1A">
        <w:rPr>
          <w:rFonts w:ascii="Times New Roman" w:hAnsi="Times New Roman" w:cs="Times New Roman"/>
          <w:b/>
          <w:sz w:val="24"/>
          <w:szCs w:val="24"/>
        </w:rPr>
        <w:t>1,55</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1438C9">
      <w:pPr>
        <w:pStyle w:val="ListParagraph"/>
        <w:numPr>
          <w:ilvl w:val="0"/>
          <w:numId w:val="1"/>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1438C9">
      <w:pPr>
        <w:pStyle w:val="ListParagraph"/>
        <w:numPr>
          <w:ilvl w:val="0"/>
          <w:numId w:val="1"/>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1B7822">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1438C9">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3D7175" w:rsidRPr="008929F1" w:rsidRDefault="003D7175" w:rsidP="001438C9">
      <w:pPr>
        <w:pStyle w:val="ListParagraph"/>
        <w:numPr>
          <w:ilvl w:val="0"/>
          <w:numId w:val="1"/>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3D7175" w:rsidRPr="008929F1" w:rsidRDefault="003D7175" w:rsidP="001438C9">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3D7175" w:rsidRPr="008929F1" w:rsidRDefault="003D7175" w:rsidP="001438C9">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3D7175" w:rsidRPr="008929F1" w:rsidRDefault="003D7175" w:rsidP="001438C9">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3D7175" w:rsidRPr="00D845FA" w:rsidRDefault="003D7175" w:rsidP="001438C9">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D845FA" w:rsidRPr="0019711C" w:rsidRDefault="00D845FA" w:rsidP="001438C9">
      <w:pPr>
        <w:pStyle w:val="ListParagraph"/>
        <w:numPr>
          <w:ilvl w:val="0"/>
          <w:numId w:val="3"/>
        </w:numPr>
        <w:ind w:left="426"/>
        <w:jc w:val="both"/>
        <w:rPr>
          <w:rFonts w:ascii="Times New Roman" w:hAnsi="Times New Roman" w:cs="Times New Roman"/>
          <w:sz w:val="24"/>
          <w:szCs w:val="24"/>
        </w:rPr>
      </w:pPr>
      <w:r w:rsidRPr="00D845FA">
        <w:rPr>
          <w:rFonts w:ascii="Times New Roman" w:hAnsi="Times New Roman" w:cs="Times New Roman"/>
          <w:sz w:val="24"/>
          <w:szCs w:val="24"/>
        </w:rPr>
        <w:t>ISO Certifi</w:t>
      </w:r>
      <w:r>
        <w:rPr>
          <w:rFonts w:ascii="Times New Roman" w:hAnsi="Times New Roman" w:cs="Times New Roman"/>
          <w:sz w:val="24"/>
          <w:szCs w:val="24"/>
        </w:rPr>
        <w:t>cate</w:t>
      </w:r>
    </w:p>
    <w:p w:rsidR="003D7175" w:rsidRPr="0019711C" w:rsidRDefault="003D7175" w:rsidP="001438C9">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3D7175" w:rsidRPr="0019711C" w:rsidRDefault="003D7175" w:rsidP="001438C9">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3D7175" w:rsidRPr="0019711C" w:rsidRDefault="003D7175" w:rsidP="001438C9">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3D7175" w:rsidRPr="008929F1" w:rsidRDefault="003D7175" w:rsidP="001438C9">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3D7175" w:rsidRPr="008929F1" w:rsidRDefault="003D7175" w:rsidP="001438C9">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3D7175" w:rsidRDefault="009B163E" w:rsidP="009B163E">
      <w:pPr>
        <w:pStyle w:val="ListParagraph"/>
        <w:ind w:left="426"/>
        <w:jc w:val="both"/>
        <w:rPr>
          <w:rFonts w:ascii="Times New Roman" w:hAnsi="Times New Roman" w:cs="Times New Roman"/>
          <w:sz w:val="16"/>
          <w:szCs w:val="24"/>
        </w:rPr>
      </w:pPr>
    </w:p>
    <w:p w:rsidR="00003FFF" w:rsidRPr="008929F1" w:rsidRDefault="00003FFF"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lastRenderedPageBreak/>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1438C9">
      <w:pPr>
        <w:pStyle w:val="ListParagraph"/>
        <w:numPr>
          <w:ilvl w:val="0"/>
          <w:numId w:val="1"/>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1438C9">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438C9">
      <w:pPr>
        <w:pStyle w:val="ListParagraph"/>
        <w:numPr>
          <w:ilvl w:val="0"/>
          <w:numId w:val="1"/>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1438C9">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materials are to be guaranteed for the warranty period mentioned as per the given specifications from the date of installation and commissioning against manufacturing defect and bad workmanship. </w:t>
      </w:r>
      <w:r w:rsidRPr="008929F1">
        <w:rPr>
          <w:rFonts w:ascii="Times New Roman" w:hAnsi="Times New Roman" w:cs="Times New Roman"/>
          <w:sz w:val="24"/>
          <w:szCs w:val="24"/>
        </w:rPr>
        <w:lastRenderedPageBreak/>
        <w:t>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1438C9">
      <w:pPr>
        <w:pStyle w:val="ListParagraph"/>
        <w:numPr>
          <w:ilvl w:val="0"/>
          <w:numId w:val="1"/>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214F2C" w:rsidP="001438C9">
      <w:pPr>
        <w:pStyle w:val="ListParagraph"/>
        <w:numPr>
          <w:ilvl w:val="0"/>
          <w:numId w:val="1"/>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BA7C94" w:rsidRPr="008929F1" w:rsidRDefault="00BA7C94"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xml:space="preserv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t>
      </w:r>
      <w:r w:rsidRPr="008929F1">
        <w:rPr>
          <w:rFonts w:ascii="Times New Roman" w:hAnsi="Times New Roman" w:cs="Times New Roman"/>
          <w:sz w:val="24"/>
          <w:szCs w:val="24"/>
        </w:rPr>
        <w:lastRenderedPageBreak/>
        <w:t>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1438C9">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BA7C94" w:rsidRDefault="00BA7C94" w:rsidP="00951DB1">
      <w:pPr>
        <w:spacing w:after="0" w:line="240" w:lineRule="auto"/>
        <w:jc w:val="right"/>
        <w:rPr>
          <w:rFonts w:ascii="Times New Roman" w:hAnsi="Times New Roman" w:cs="Times New Roman"/>
          <w:b/>
          <w:sz w:val="24"/>
          <w:szCs w:val="24"/>
        </w:rPr>
      </w:pPr>
    </w:p>
    <w:p w:rsidR="00CD0477" w:rsidRDefault="00CD0477" w:rsidP="00951DB1">
      <w:pPr>
        <w:spacing w:after="0" w:line="240" w:lineRule="auto"/>
        <w:jc w:val="right"/>
        <w:rPr>
          <w:rFonts w:ascii="Times New Roman" w:hAnsi="Times New Roman" w:cs="Times New Roman"/>
          <w:b/>
          <w:sz w:val="24"/>
          <w:szCs w:val="24"/>
        </w:rPr>
      </w:pPr>
    </w:p>
    <w:p w:rsidR="00CD0477" w:rsidRDefault="00CD0477" w:rsidP="00F159B5">
      <w:pPr>
        <w:jc w:val="center"/>
        <w:rPr>
          <w:rFonts w:ascii="Times New Roman" w:hAnsi="Times New Roman" w:cs="Times New Roman"/>
          <w:b/>
          <w:sz w:val="24"/>
        </w:rPr>
      </w:pPr>
    </w:p>
    <w:p w:rsidR="00F21011" w:rsidRDefault="00F21011" w:rsidP="00F159B5">
      <w:pPr>
        <w:jc w:val="center"/>
        <w:rPr>
          <w:rFonts w:ascii="Times New Roman" w:hAnsi="Times New Roman" w:cs="Times New Roman"/>
          <w:b/>
          <w:sz w:val="24"/>
          <w:u w:val="double"/>
        </w:rPr>
      </w:pPr>
    </w:p>
    <w:p w:rsidR="00F21011" w:rsidRDefault="00F21011" w:rsidP="00F159B5">
      <w:pPr>
        <w:jc w:val="center"/>
        <w:rPr>
          <w:rFonts w:ascii="Times New Roman" w:hAnsi="Times New Roman" w:cs="Times New Roman"/>
          <w:b/>
          <w:sz w:val="24"/>
          <w:u w:val="double"/>
        </w:rPr>
      </w:pPr>
    </w:p>
    <w:p w:rsidR="00F21011" w:rsidRDefault="00F21011" w:rsidP="00F159B5">
      <w:pPr>
        <w:jc w:val="center"/>
        <w:rPr>
          <w:rFonts w:ascii="Times New Roman" w:hAnsi="Times New Roman" w:cs="Times New Roman"/>
          <w:b/>
          <w:sz w:val="24"/>
          <w:u w:val="double"/>
        </w:rPr>
      </w:pPr>
    </w:p>
    <w:p w:rsidR="00CD0477" w:rsidRPr="00B87428" w:rsidRDefault="00CD0477" w:rsidP="00F159B5">
      <w:pPr>
        <w:jc w:val="center"/>
        <w:rPr>
          <w:rFonts w:ascii="Times New Roman" w:hAnsi="Times New Roman" w:cs="Times New Roman"/>
          <w:b/>
          <w:sz w:val="24"/>
          <w:u w:val="double"/>
        </w:rPr>
      </w:pPr>
      <w:r w:rsidRPr="00B87428">
        <w:rPr>
          <w:rFonts w:ascii="Times New Roman" w:hAnsi="Times New Roman" w:cs="Times New Roman"/>
          <w:b/>
          <w:sz w:val="24"/>
          <w:u w:val="double"/>
        </w:rPr>
        <w:lastRenderedPageBreak/>
        <w:t>SCHEDULE</w:t>
      </w:r>
    </w:p>
    <w:p w:rsidR="00B87428" w:rsidRDefault="00F159B5" w:rsidP="00B87428">
      <w:pPr>
        <w:spacing w:after="0"/>
        <w:jc w:val="center"/>
        <w:rPr>
          <w:rFonts w:ascii="Times New Roman" w:hAnsi="Times New Roman" w:cs="Times New Roman"/>
          <w:b/>
          <w:sz w:val="26"/>
        </w:rPr>
      </w:pPr>
      <w:r w:rsidRPr="00B87428">
        <w:rPr>
          <w:rFonts w:ascii="Times New Roman" w:hAnsi="Times New Roman" w:cs="Times New Roman"/>
          <w:b/>
          <w:sz w:val="26"/>
        </w:rPr>
        <w:t xml:space="preserve">1No. of GC MS MS (Gas Chromatography- Triple Quadrupole Mass Spectrometer) </w:t>
      </w:r>
    </w:p>
    <w:p w:rsidR="00F159B5" w:rsidRPr="00B87428" w:rsidRDefault="00F159B5" w:rsidP="00B87428">
      <w:pPr>
        <w:spacing w:after="0"/>
        <w:jc w:val="center"/>
        <w:rPr>
          <w:rFonts w:ascii="Times New Roman" w:hAnsi="Times New Roman" w:cs="Times New Roman"/>
          <w:b/>
          <w:sz w:val="26"/>
        </w:rPr>
      </w:pPr>
      <w:r w:rsidRPr="00B87428">
        <w:rPr>
          <w:rFonts w:ascii="Times New Roman" w:hAnsi="Times New Roman" w:cs="Times New Roman"/>
          <w:b/>
          <w:sz w:val="26"/>
        </w:rPr>
        <w:t xml:space="preserve">with all accessories </w:t>
      </w:r>
    </w:p>
    <w:p w:rsidR="00F159B5" w:rsidRDefault="00F159B5" w:rsidP="00F159B5">
      <w:pPr>
        <w:jc w:val="both"/>
        <w:rPr>
          <w:rFonts w:ascii="Times New Roman" w:hAnsi="Times New Roman" w:cs="Times New Roman"/>
          <w:sz w:val="24"/>
          <w:szCs w:val="24"/>
        </w:rPr>
      </w:pPr>
      <w:r w:rsidRPr="00F159B5">
        <w:rPr>
          <w:rFonts w:ascii="Times New Roman" w:hAnsi="Times New Roman" w:cs="Times New Roman"/>
          <w:sz w:val="24"/>
          <w:szCs w:val="24"/>
        </w:rPr>
        <w:t xml:space="preserve">Requirement of Gas Chromatograph coupled with Triple Quadrupole with the Thermal Desorption </w:t>
      </w:r>
      <w:r w:rsidRPr="00F159B5">
        <w:rPr>
          <w:rFonts w:ascii="Times New Roman" w:hAnsi="Times New Roman" w:cs="Times New Roman"/>
          <w:color w:val="000000"/>
          <w:sz w:val="24"/>
          <w:szCs w:val="24"/>
        </w:rPr>
        <w:t xml:space="preserve">capable of carrying out MS and MS/MS experiments. The </w:t>
      </w:r>
      <w:r w:rsidRPr="00F159B5">
        <w:rPr>
          <w:rFonts w:ascii="Times New Roman" w:hAnsi="Times New Roman" w:cs="Times New Roman"/>
          <w:sz w:val="24"/>
          <w:szCs w:val="24"/>
        </w:rPr>
        <w:t>system should be suitable for the analysis of Metabolomics (Plant, Animal, Microbial and Environmental sample) and Volatiles of biological origin (VOC), Breath samples of human. User-friendly software with the following specifications.</w:t>
      </w:r>
    </w:p>
    <w:tbl>
      <w:tblPr>
        <w:tblStyle w:val="TableGrid"/>
        <w:tblW w:w="0" w:type="auto"/>
        <w:tblLook w:val="04A0" w:firstRow="1" w:lastRow="0" w:firstColumn="1" w:lastColumn="0" w:noHBand="0" w:noVBand="1"/>
      </w:tblPr>
      <w:tblGrid>
        <w:gridCol w:w="918"/>
        <w:gridCol w:w="2250"/>
        <w:gridCol w:w="6948"/>
      </w:tblGrid>
      <w:tr w:rsidR="002D437D" w:rsidTr="002D437D">
        <w:tc>
          <w:tcPr>
            <w:tcW w:w="918" w:type="dxa"/>
          </w:tcPr>
          <w:p w:rsidR="002D437D" w:rsidRDefault="002D437D" w:rsidP="00F159B5">
            <w:pPr>
              <w:jc w:val="both"/>
              <w:rPr>
                <w:rFonts w:ascii="Times New Roman" w:hAnsi="Times New Roman" w:cs="Times New Roman"/>
                <w:b/>
                <w:sz w:val="24"/>
                <w:szCs w:val="24"/>
              </w:rPr>
            </w:pPr>
            <w:r>
              <w:rPr>
                <w:rFonts w:ascii="Times New Roman" w:hAnsi="Times New Roman" w:cs="Times New Roman"/>
                <w:b/>
                <w:sz w:val="24"/>
                <w:szCs w:val="24"/>
              </w:rPr>
              <w:t>Sl.No.</w:t>
            </w:r>
          </w:p>
        </w:tc>
        <w:tc>
          <w:tcPr>
            <w:tcW w:w="2250" w:type="dxa"/>
          </w:tcPr>
          <w:p w:rsidR="002D437D" w:rsidRPr="002D437D" w:rsidRDefault="002D437D" w:rsidP="00F159B5">
            <w:pPr>
              <w:jc w:val="both"/>
              <w:rPr>
                <w:rFonts w:ascii="Times New Roman" w:hAnsi="Times New Roman" w:cs="Times New Roman"/>
                <w:b/>
                <w:sz w:val="24"/>
                <w:szCs w:val="24"/>
              </w:rPr>
            </w:pPr>
            <w:r w:rsidRPr="002D437D">
              <w:rPr>
                <w:rFonts w:ascii="Times New Roman" w:hAnsi="Times New Roman" w:cs="Times New Roman"/>
                <w:b/>
              </w:rPr>
              <w:t>Requirement</w:t>
            </w:r>
          </w:p>
        </w:tc>
        <w:tc>
          <w:tcPr>
            <w:tcW w:w="6948" w:type="dxa"/>
          </w:tcPr>
          <w:p w:rsidR="002D437D" w:rsidRDefault="002D437D" w:rsidP="00F159B5">
            <w:pPr>
              <w:jc w:val="both"/>
              <w:rPr>
                <w:rFonts w:ascii="Times New Roman" w:hAnsi="Times New Roman" w:cs="Times New Roman"/>
                <w:b/>
                <w:sz w:val="24"/>
                <w:szCs w:val="24"/>
              </w:rPr>
            </w:pPr>
            <w:r w:rsidRPr="002D437D">
              <w:rPr>
                <w:rFonts w:ascii="Times New Roman" w:hAnsi="Times New Roman" w:cs="Times New Roman"/>
                <w:b/>
                <w:sz w:val="24"/>
                <w:szCs w:val="24"/>
              </w:rPr>
              <w:t>Specification</w:t>
            </w:r>
          </w:p>
        </w:tc>
      </w:tr>
      <w:tr w:rsidR="002D437D" w:rsidTr="002D437D">
        <w:tc>
          <w:tcPr>
            <w:tcW w:w="918" w:type="dxa"/>
          </w:tcPr>
          <w:p w:rsidR="002D437D" w:rsidRDefault="002D437D" w:rsidP="00F159B5">
            <w:pPr>
              <w:jc w:val="both"/>
              <w:rPr>
                <w:rFonts w:ascii="Times New Roman" w:hAnsi="Times New Roman" w:cs="Times New Roman"/>
                <w:b/>
                <w:sz w:val="24"/>
                <w:szCs w:val="24"/>
              </w:rPr>
            </w:pPr>
            <w:r>
              <w:rPr>
                <w:rFonts w:ascii="Times New Roman" w:hAnsi="Times New Roman" w:cs="Times New Roman"/>
                <w:b/>
                <w:sz w:val="24"/>
                <w:szCs w:val="24"/>
              </w:rPr>
              <w:t>1</w:t>
            </w:r>
          </w:p>
        </w:tc>
        <w:tc>
          <w:tcPr>
            <w:tcW w:w="2250" w:type="dxa"/>
          </w:tcPr>
          <w:p w:rsidR="002D437D" w:rsidRPr="0082595B" w:rsidRDefault="002D437D" w:rsidP="00F159B5">
            <w:pPr>
              <w:jc w:val="both"/>
              <w:rPr>
                <w:rFonts w:ascii="Times New Roman" w:hAnsi="Times New Roman" w:cs="Times New Roman"/>
                <w:b/>
              </w:rPr>
            </w:pPr>
            <w:r w:rsidRPr="0082595B">
              <w:rPr>
                <w:rFonts w:ascii="Times New Roman" w:hAnsi="Times New Roman" w:cs="Times New Roman"/>
              </w:rPr>
              <w:t>GC</w:t>
            </w:r>
          </w:p>
        </w:tc>
        <w:tc>
          <w:tcPr>
            <w:tcW w:w="6948" w:type="dxa"/>
          </w:tcPr>
          <w:p w:rsidR="002D437D" w:rsidRDefault="002D437D" w:rsidP="001438C9">
            <w:pPr>
              <w:pStyle w:val="ListParagraph"/>
              <w:numPr>
                <w:ilvl w:val="0"/>
                <w:numId w:val="8"/>
              </w:numPr>
              <w:ind w:left="342"/>
              <w:jc w:val="both"/>
              <w:rPr>
                <w:rFonts w:ascii="Times New Roman" w:hAnsi="Times New Roman" w:cs="Times New Roman"/>
                <w:sz w:val="24"/>
                <w:szCs w:val="24"/>
              </w:rPr>
            </w:pPr>
            <w:r w:rsidRPr="002D437D">
              <w:rPr>
                <w:rFonts w:ascii="Times New Roman" w:hAnsi="Times New Roman" w:cs="Times New Roman"/>
                <w:sz w:val="24"/>
                <w:szCs w:val="24"/>
              </w:rPr>
              <w:t xml:space="preserve">A compact, fast and sensitive GC with EPC (Electronic pneumatic control)/AFC (Advanced flow control) /PPC (Programmable pneumatic control) control for carrier/detector zone gases. </w:t>
            </w:r>
          </w:p>
          <w:p w:rsidR="002D437D" w:rsidRDefault="002D437D" w:rsidP="001438C9">
            <w:pPr>
              <w:pStyle w:val="ListParagraph"/>
              <w:numPr>
                <w:ilvl w:val="0"/>
                <w:numId w:val="8"/>
              </w:numPr>
              <w:ind w:left="342"/>
              <w:jc w:val="both"/>
              <w:rPr>
                <w:rFonts w:ascii="Times New Roman" w:hAnsi="Times New Roman" w:cs="Times New Roman"/>
                <w:sz w:val="24"/>
                <w:szCs w:val="24"/>
              </w:rPr>
            </w:pPr>
            <w:r w:rsidRPr="002D437D">
              <w:rPr>
                <w:rFonts w:ascii="Times New Roman" w:hAnsi="Times New Roman" w:cs="Times New Roman"/>
                <w:sz w:val="24"/>
                <w:szCs w:val="24"/>
              </w:rPr>
              <w:t xml:space="preserve">All parameters should be stored as a part of method for better analysis reproducibility. </w:t>
            </w:r>
          </w:p>
          <w:p w:rsidR="002D437D" w:rsidRDefault="002D437D" w:rsidP="001438C9">
            <w:pPr>
              <w:pStyle w:val="ListParagraph"/>
              <w:numPr>
                <w:ilvl w:val="0"/>
                <w:numId w:val="8"/>
              </w:numPr>
              <w:ind w:left="342"/>
              <w:jc w:val="both"/>
              <w:rPr>
                <w:rFonts w:ascii="Times New Roman" w:hAnsi="Times New Roman" w:cs="Times New Roman"/>
                <w:sz w:val="24"/>
                <w:szCs w:val="24"/>
              </w:rPr>
            </w:pPr>
            <w:r w:rsidRPr="002D437D">
              <w:rPr>
                <w:rFonts w:ascii="Times New Roman" w:hAnsi="Times New Roman" w:cs="Times New Roman"/>
                <w:sz w:val="24"/>
                <w:szCs w:val="24"/>
              </w:rPr>
              <w:t>The Peak Area Repeatability should be &lt;1.0 % RSD or better.</w:t>
            </w:r>
          </w:p>
          <w:p w:rsidR="002D437D" w:rsidRDefault="002D437D" w:rsidP="001438C9">
            <w:pPr>
              <w:pStyle w:val="ListParagraph"/>
              <w:numPr>
                <w:ilvl w:val="0"/>
                <w:numId w:val="8"/>
              </w:numPr>
              <w:ind w:left="342"/>
              <w:jc w:val="both"/>
              <w:rPr>
                <w:rFonts w:ascii="Times New Roman" w:hAnsi="Times New Roman" w:cs="Times New Roman"/>
                <w:sz w:val="24"/>
                <w:szCs w:val="24"/>
              </w:rPr>
            </w:pPr>
            <w:r w:rsidRPr="002D437D">
              <w:rPr>
                <w:rFonts w:ascii="Times New Roman" w:hAnsi="Times New Roman" w:cs="Times New Roman"/>
                <w:sz w:val="24"/>
                <w:szCs w:val="24"/>
              </w:rPr>
              <w:t>The GC should have a Retention Time Repeatability of &lt;0.0008 min or better.</w:t>
            </w:r>
          </w:p>
          <w:p w:rsidR="002D437D" w:rsidRPr="002D437D" w:rsidRDefault="002D437D" w:rsidP="001438C9">
            <w:pPr>
              <w:pStyle w:val="ListParagraph"/>
              <w:numPr>
                <w:ilvl w:val="0"/>
                <w:numId w:val="8"/>
              </w:numPr>
              <w:ind w:left="342"/>
              <w:jc w:val="both"/>
              <w:rPr>
                <w:rFonts w:ascii="Times New Roman" w:hAnsi="Times New Roman" w:cs="Times New Roman"/>
                <w:sz w:val="24"/>
                <w:szCs w:val="24"/>
              </w:rPr>
            </w:pPr>
            <w:r w:rsidRPr="002D437D">
              <w:rPr>
                <w:rFonts w:ascii="Times New Roman" w:hAnsi="Times New Roman" w:cs="Times New Roman"/>
                <w:sz w:val="24"/>
                <w:szCs w:val="24"/>
              </w:rPr>
              <w:t>System must have touch screen user interface for easy instrument operation with self-diagnostics tools.</w:t>
            </w:r>
          </w:p>
        </w:tc>
      </w:tr>
      <w:tr w:rsidR="002D437D" w:rsidTr="002D437D">
        <w:tc>
          <w:tcPr>
            <w:tcW w:w="918" w:type="dxa"/>
          </w:tcPr>
          <w:p w:rsidR="002D437D" w:rsidRDefault="002D437D" w:rsidP="00F159B5">
            <w:pPr>
              <w:jc w:val="both"/>
              <w:rPr>
                <w:rFonts w:ascii="Times New Roman" w:hAnsi="Times New Roman" w:cs="Times New Roman"/>
                <w:b/>
                <w:sz w:val="24"/>
                <w:szCs w:val="24"/>
              </w:rPr>
            </w:pPr>
            <w:r>
              <w:rPr>
                <w:rFonts w:ascii="Times New Roman" w:hAnsi="Times New Roman" w:cs="Times New Roman"/>
                <w:b/>
                <w:sz w:val="24"/>
                <w:szCs w:val="24"/>
              </w:rPr>
              <w:t>2</w:t>
            </w:r>
          </w:p>
        </w:tc>
        <w:tc>
          <w:tcPr>
            <w:tcW w:w="2250" w:type="dxa"/>
          </w:tcPr>
          <w:p w:rsidR="002D437D" w:rsidRPr="0082595B" w:rsidRDefault="002D437D" w:rsidP="00F159B5">
            <w:pPr>
              <w:jc w:val="both"/>
              <w:rPr>
                <w:rFonts w:ascii="Times New Roman" w:hAnsi="Times New Roman" w:cs="Times New Roman"/>
              </w:rPr>
            </w:pPr>
            <w:r w:rsidRPr="0082595B">
              <w:rPr>
                <w:rFonts w:ascii="Times New Roman" w:hAnsi="Times New Roman" w:cs="Times New Roman"/>
              </w:rPr>
              <w:t>Column Oven</w:t>
            </w:r>
          </w:p>
        </w:tc>
        <w:tc>
          <w:tcPr>
            <w:tcW w:w="6948" w:type="dxa"/>
          </w:tcPr>
          <w:p w:rsidR="002D437D" w:rsidRDefault="002D437D" w:rsidP="001438C9">
            <w:pPr>
              <w:pStyle w:val="ListParagraph"/>
              <w:numPr>
                <w:ilvl w:val="0"/>
                <w:numId w:val="9"/>
              </w:numPr>
              <w:ind w:left="342" w:hanging="342"/>
              <w:jc w:val="both"/>
              <w:rPr>
                <w:bCs/>
              </w:rPr>
            </w:pPr>
            <w:r w:rsidRPr="002D437D">
              <w:rPr>
                <w:bCs/>
              </w:rPr>
              <w:t>Operational Temperature Range: Ambient +4°C or and above to  450°C.</w:t>
            </w:r>
          </w:p>
          <w:p w:rsidR="002D437D" w:rsidRDefault="002D437D" w:rsidP="001438C9">
            <w:pPr>
              <w:pStyle w:val="ListParagraph"/>
              <w:numPr>
                <w:ilvl w:val="0"/>
                <w:numId w:val="9"/>
              </w:numPr>
              <w:ind w:left="342" w:hanging="342"/>
              <w:jc w:val="both"/>
              <w:rPr>
                <w:bCs/>
              </w:rPr>
            </w:pPr>
            <w:r w:rsidRPr="002D437D">
              <w:rPr>
                <w:bCs/>
              </w:rPr>
              <w:t>Ramp rate: maximum 120°C/min or and above.</w:t>
            </w:r>
          </w:p>
          <w:p w:rsidR="002D437D" w:rsidRPr="002D437D" w:rsidRDefault="002D437D" w:rsidP="001438C9">
            <w:pPr>
              <w:pStyle w:val="ListParagraph"/>
              <w:numPr>
                <w:ilvl w:val="0"/>
                <w:numId w:val="9"/>
              </w:numPr>
              <w:ind w:left="342" w:hanging="342"/>
              <w:jc w:val="both"/>
              <w:rPr>
                <w:bCs/>
              </w:rPr>
            </w:pPr>
            <w:r w:rsidRPr="00E85D10">
              <w:t>Cooling rate: 450°C to 50°C within 4 min or better with user controllable cooling ramps.</w:t>
            </w:r>
          </w:p>
          <w:p w:rsidR="002D437D" w:rsidRDefault="002D437D" w:rsidP="001438C9">
            <w:pPr>
              <w:pStyle w:val="ListParagraph"/>
              <w:numPr>
                <w:ilvl w:val="0"/>
                <w:numId w:val="9"/>
              </w:numPr>
              <w:ind w:left="342" w:hanging="342"/>
              <w:jc w:val="both"/>
              <w:rPr>
                <w:bCs/>
              </w:rPr>
            </w:pPr>
            <w:r w:rsidRPr="002D437D">
              <w:rPr>
                <w:bCs/>
              </w:rPr>
              <w:t xml:space="preserve">Should have oven power safety. </w:t>
            </w:r>
          </w:p>
          <w:p w:rsidR="002D437D" w:rsidRDefault="002D437D" w:rsidP="001438C9">
            <w:pPr>
              <w:pStyle w:val="ListParagraph"/>
              <w:numPr>
                <w:ilvl w:val="0"/>
                <w:numId w:val="9"/>
              </w:numPr>
              <w:ind w:left="342" w:hanging="342"/>
              <w:jc w:val="both"/>
              <w:rPr>
                <w:bCs/>
              </w:rPr>
            </w:pPr>
            <w:r w:rsidRPr="002D437D">
              <w:rPr>
                <w:bCs/>
                <w:color w:val="000000"/>
              </w:rPr>
              <w:t>It</w:t>
            </w:r>
            <w:r w:rsidRPr="002D437D">
              <w:rPr>
                <w:bCs/>
              </w:rPr>
              <w:t xml:space="preserve"> should have 20 ramps or above</w:t>
            </w:r>
          </w:p>
          <w:p w:rsidR="002D437D" w:rsidRPr="002D437D" w:rsidRDefault="002D437D" w:rsidP="001438C9">
            <w:pPr>
              <w:pStyle w:val="ListParagraph"/>
              <w:numPr>
                <w:ilvl w:val="0"/>
                <w:numId w:val="9"/>
              </w:numPr>
              <w:ind w:left="342" w:hanging="342"/>
              <w:jc w:val="both"/>
              <w:rPr>
                <w:bCs/>
              </w:rPr>
            </w:pPr>
            <w:r w:rsidRPr="002D437D">
              <w:rPr>
                <w:bCs/>
              </w:rPr>
              <w:t>Provision to install at least two column or above</w:t>
            </w:r>
          </w:p>
        </w:tc>
      </w:tr>
      <w:tr w:rsidR="002D437D" w:rsidTr="002D437D">
        <w:tc>
          <w:tcPr>
            <w:tcW w:w="918" w:type="dxa"/>
          </w:tcPr>
          <w:p w:rsidR="002D437D" w:rsidRDefault="00863653" w:rsidP="00F159B5">
            <w:pPr>
              <w:jc w:val="both"/>
              <w:rPr>
                <w:rFonts w:ascii="Times New Roman" w:hAnsi="Times New Roman" w:cs="Times New Roman"/>
                <w:b/>
                <w:sz w:val="24"/>
                <w:szCs w:val="24"/>
              </w:rPr>
            </w:pPr>
            <w:r>
              <w:rPr>
                <w:rFonts w:ascii="Times New Roman" w:hAnsi="Times New Roman" w:cs="Times New Roman"/>
                <w:b/>
                <w:sz w:val="24"/>
                <w:szCs w:val="24"/>
              </w:rPr>
              <w:t>3</w:t>
            </w:r>
          </w:p>
        </w:tc>
        <w:tc>
          <w:tcPr>
            <w:tcW w:w="2250" w:type="dxa"/>
          </w:tcPr>
          <w:p w:rsidR="00863653" w:rsidRPr="0082595B" w:rsidRDefault="00863653" w:rsidP="00863653">
            <w:pPr>
              <w:autoSpaceDE w:val="0"/>
              <w:autoSpaceDN w:val="0"/>
              <w:adjustRightInd w:val="0"/>
              <w:rPr>
                <w:rFonts w:ascii="Times New Roman" w:hAnsi="Times New Roman" w:cs="Times New Roman"/>
              </w:rPr>
            </w:pPr>
            <w:r w:rsidRPr="0082595B">
              <w:rPr>
                <w:rFonts w:ascii="Times New Roman" w:hAnsi="Times New Roman" w:cs="Times New Roman"/>
              </w:rPr>
              <w:t>Inlet/ injector</w:t>
            </w:r>
          </w:p>
          <w:p w:rsidR="002D437D" w:rsidRPr="0082595B" w:rsidRDefault="002D437D" w:rsidP="00F159B5">
            <w:pPr>
              <w:jc w:val="both"/>
              <w:rPr>
                <w:rFonts w:ascii="Times New Roman" w:hAnsi="Times New Roman" w:cs="Times New Roman"/>
              </w:rPr>
            </w:pPr>
          </w:p>
        </w:tc>
        <w:tc>
          <w:tcPr>
            <w:tcW w:w="6948" w:type="dxa"/>
          </w:tcPr>
          <w:p w:rsidR="00863653" w:rsidRDefault="002D437D" w:rsidP="001438C9">
            <w:pPr>
              <w:pStyle w:val="ListParagraph"/>
              <w:numPr>
                <w:ilvl w:val="0"/>
                <w:numId w:val="10"/>
              </w:numPr>
              <w:ind w:left="342"/>
              <w:jc w:val="both"/>
              <w:rPr>
                <w:bCs/>
              </w:rPr>
            </w:pPr>
            <w:r w:rsidRPr="002D437D">
              <w:rPr>
                <w:bCs/>
              </w:rPr>
              <w:t>Split/split less capillary inlet.</w:t>
            </w:r>
          </w:p>
          <w:p w:rsidR="00863653" w:rsidRDefault="002D437D" w:rsidP="001438C9">
            <w:pPr>
              <w:pStyle w:val="ListParagraph"/>
              <w:numPr>
                <w:ilvl w:val="0"/>
                <w:numId w:val="10"/>
              </w:numPr>
              <w:ind w:left="342"/>
              <w:jc w:val="both"/>
              <w:rPr>
                <w:bCs/>
              </w:rPr>
            </w:pPr>
            <w:r w:rsidRPr="00863653">
              <w:rPr>
                <w:bCs/>
              </w:rPr>
              <w:t xml:space="preserve">Programmable Temperature Vaporizer /Large Volume Injector (LVI) </w:t>
            </w:r>
          </w:p>
          <w:p w:rsidR="00863653" w:rsidRDefault="002D437D" w:rsidP="001438C9">
            <w:pPr>
              <w:pStyle w:val="ListParagraph"/>
              <w:numPr>
                <w:ilvl w:val="0"/>
                <w:numId w:val="10"/>
              </w:numPr>
              <w:ind w:left="342"/>
              <w:jc w:val="both"/>
              <w:rPr>
                <w:bCs/>
              </w:rPr>
            </w:pPr>
            <w:r w:rsidRPr="00863653">
              <w:rPr>
                <w:bCs/>
              </w:rPr>
              <w:t>Maximum temperature 400 °C for split/ Splitless.</w:t>
            </w:r>
          </w:p>
          <w:p w:rsidR="00863653" w:rsidRPr="00863653" w:rsidRDefault="002D437D" w:rsidP="001438C9">
            <w:pPr>
              <w:pStyle w:val="ListParagraph"/>
              <w:numPr>
                <w:ilvl w:val="0"/>
                <w:numId w:val="10"/>
              </w:numPr>
              <w:ind w:left="342"/>
              <w:jc w:val="both"/>
              <w:rPr>
                <w:bCs/>
              </w:rPr>
            </w:pPr>
            <w:r w:rsidRPr="00863653">
              <w:rPr>
                <w:bCs/>
              </w:rPr>
              <w:t xml:space="preserve">Maximum temperature 450 °C for PTV/ </w:t>
            </w:r>
            <w:r w:rsidRPr="00863653">
              <w:rPr>
                <w:bCs/>
                <w:color w:val="000000"/>
              </w:rPr>
              <w:t>LVI</w:t>
            </w:r>
          </w:p>
          <w:p w:rsidR="00863653" w:rsidRDefault="002D437D" w:rsidP="001438C9">
            <w:pPr>
              <w:pStyle w:val="ListParagraph"/>
              <w:numPr>
                <w:ilvl w:val="0"/>
                <w:numId w:val="10"/>
              </w:numPr>
              <w:ind w:left="342"/>
              <w:jc w:val="both"/>
              <w:rPr>
                <w:bCs/>
              </w:rPr>
            </w:pPr>
            <w:r w:rsidRPr="00863653">
              <w:rPr>
                <w:bCs/>
              </w:rPr>
              <w:t xml:space="preserve">Pressure setting range 0 </w:t>
            </w:r>
            <w:r w:rsidRPr="00863653">
              <w:rPr>
                <w:bCs/>
                <w:color w:val="000000"/>
              </w:rPr>
              <w:t>to</w:t>
            </w:r>
            <w:r w:rsidRPr="00863653">
              <w:rPr>
                <w:color w:val="000000"/>
              </w:rPr>
              <w:t>100</w:t>
            </w:r>
            <w:r w:rsidRPr="00863653">
              <w:rPr>
                <w:bCs/>
                <w:color w:val="000000"/>
              </w:rPr>
              <w:t xml:space="preserve"> psi and or higher </w:t>
            </w:r>
            <w:r w:rsidRPr="00863653">
              <w:rPr>
                <w:bCs/>
              </w:rPr>
              <w:t>with control setpoint of 0.001psi for complete pressure range digitally control.</w:t>
            </w:r>
          </w:p>
          <w:p w:rsidR="00863653" w:rsidRDefault="002D437D" w:rsidP="001438C9">
            <w:pPr>
              <w:pStyle w:val="ListParagraph"/>
              <w:numPr>
                <w:ilvl w:val="0"/>
                <w:numId w:val="10"/>
              </w:numPr>
              <w:ind w:left="342"/>
              <w:jc w:val="both"/>
              <w:rPr>
                <w:bCs/>
              </w:rPr>
            </w:pPr>
            <w:r w:rsidRPr="00863653">
              <w:rPr>
                <w:bCs/>
              </w:rPr>
              <w:t>Split ratio: 7000:1 or more.</w:t>
            </w:r>
          </w:p>
          <w:p w:rsidR="00863653" w:rsidRDefault="002D437D" w:rsidP="001438C9">
            <w:pPr>
              <w:pStyle w:val="ListParagraph"/>
              <w:numPr>
                <w:ilvl w:val="0"/>
                <w:numId w:val="10"/>
              </w:numPr>
              <w:ind w:left="342"/>
              <w:jc w:val="both"/>
              <w:rPr>
                <w:bCs/>
              </w:rPr>
            </w:pPr>
            <w:r w:rsidRPr="00863653">
              <w:rPr>
                <w:bCs/>
              </w:rPr>
              <w:t>Carrier gas Flow Control should have Constant flow, constant pressure.</w:t>
            </w:r>
          </w:p>
          <w:p w:rsidR="002D437D" w:rsidRPr="00863653" w:rsidRDefault="002D437D" w:rsidP="001438C9">
            <w:pPr>
              <w:pStyle w:val="ListParagraph"/>
              <w:numPr>
                <w:ilvl w:val="0"/>
                <w:numId w:val="10"/>
              </w:numPr>
              <w:ind w:left="342"/>
              <w:jc w:val="both"/>
              <w:rPr>
                <w:bCs/>
              </w:rPr>
            </w:pPr>
            <w:r w:rsidRPr="00863653">
              <w:rPr>
                <w:bCs/>
              </w:rPr>
              <w:t>Pressure program ramps: minimum 3 steps.</w:t>
            </w:r>
          </w:p>
        </w:tc>
      </w:tr>
      <w:tr w:rsidR="00863653" w:rsidTr="002D437D">
        <w:tc>
          <w:tcPr>
            <w:tcW w:w="918" w:type="dxa"/>
          </w:tcPr>
          <w:p w:rsidR="00863653" w:rsidRDefault="00863653" w:rsidP="00F159B5">
            <w:pPr>
              <w:jc w:val="both"/>
              <w:rPr>
                <w:rFonts w:ascii="Times New Roman" w:hAnsi="Times New Roman" w:cs="Times New Roman"/>
                <w:b/>
                <w:sz w:val="24"/>
                <w:szCs w:val="24"/>
              </w:rPr>
            </w:pPr>
            <w:r>
              <w:rPr>
                <w:rFonts w:ascii="Times New Roman" w:hAnsi="Times New Roman" w:cs="Times New Roman"/>
                <w:b/>
                <w:sz w:val="24"/>
                <w:szCs w:val="24"/>
              </w:rPr>
              <w:t>4</w:t>
            </w:r>
          </w:p>
        </w:tc>
        <w:tc>
          <w:tcPr>
            <w:tcW w:w="2250" w:type="dxa"/>
          </w:tcPr>
          <w:p w:rsidR="00863653" w:rsidRPr="0082595B" w:rsidRDefault="00863653" w:rsidP="00F159B5">
            <w:pPr>
              <w:jc w:val="both"/>
              <w:rPr>
                <w:rFonts w:ascii="Times New Roman" w:hAnsi="Times New Roman" w:cs="Times New Roman"/>
              </w:rPr>
            </w:pPr>
            <w:r w:rsidRPr="0082595B">
              <w:rPr>
                <w:rFonts w:ascii="Times New Roman" w:hAnsi="Times New Roman" w:cs="Times New Roman"/>
                <w:color w:val="000000"/>
              </w:rPr>
              <w:t>FID Detector</w:t>
            </w:r>
          </w:p>
        </w:tc>
        <w:tc>
          <w:tcPr>
            <w:tcW w:w="6948" w:type="dxa"/>
          </w:tcPr>
          <w:p w:rsidR="00863653" w:rsidRDefault="00863653" w:rsidP="001438C9">
            <w:pPr>
              <w:pStyle w:val="Pa14"/>
              <w:numPr>
                <w:ilvl w:val="0"/>
                <w:numId w:val="11"/>
              </w:numPr>
              <w:spacing w:before="20" w:after="20" w:line="276" w:lineRule="auto"/>
              <w:ind w:left="342"/>
              <w:rPr>
                <w:rFonts w:ascii="Times New Roman" w:hAnsi="Times New Roman"/>
                <w:bCs/>
              </w:rPr>
            </w:pPr>
            <w:r w:rsidRPr="00E85D10">
              <w:rPr>
                <w:rFonts w:ascii="Times New Roman" w:hAnsi="Times New Roman"/>
                <w:bCs/>
              </w:rPr>
              <w:t>FID Detector</w:t>
            </w:r>
          </w:p>
          <w:p w:rsidR="00863653" w:rsidRDefault="00863653" w:rsidP="001438C9">
            <w:pPr>
              <w:pStyle w:val="Pa14"/>
              <w:numPr>
                <w:ilvl w:val="0"/>
                <w:numId w:val="11"/>
              </w:numPr>
              <w:spacing w:before="20" w:after="20" w:line="276" w:lineRule="auto"/>
              <w:ind w:left="342"/>
              <w:rPr>
                <w:rFonts w:ascii="Times New Roman" w:hAnsi="Times New Roman"/>
                <w:bCs/>
              </w:rPr>
            </w:pPr>
            <w:r w:rsidRPr="00863653">
              <w:rPr>
                <w:rFonts w:ascii="Times New Roman" w:hAnsi="Times New Roman"/>
                <w:bCs/>
              </w:rPr>
              <w:t>Capillary column (as mentioned in consumables)</w:t>
            </w:r>
          </w:p>
          <w:p w:rsidR="00863653" w:rsidRDefault="00863653" w:rsidP="001438C9">
            <w:pPr>
              <w:pStyle w:val="Pa14"/>
              <w:numPr>
                <w:ilvl w:val="0"/>
                <w:numId w:val="11"/>
              </w:numPr>
              <w:spacing w:before="20" w:after="20" w:line="276" w:lineRule="auto"/>
              <w:ind w:left="342"/>
              <w:rPr>
                <w:rFonts w:ascii="Times New Roman" w:hAnsi="Times New Roman"/>
                <w:bCs/>
              </w:rPr>
            </w:pPr>
            <w:r w:rsidRPr="00863653">
              <w:rPr>
                <w:rFonts w:ascii="Times New Roman" w:hAnsi="Times New Roman"/>
                <w:bCs/>
              </w:rPr>
              <w:t xml:space="preserve">Sensitivity MDL: &lt;1.4 pg C/s </w:t>
            </w:r>
          </w:p>
          <w:p w:rsidR="00863653" w:rsidRDefault="00863653" w:rsidP="001438C9">
            <w:pPr>
              <w:pStyle w:val="Pa14"/>
              <w:numPr>
                <w:ilvl w:val="0"/>
                <w:numId w:val="11"/>
              </w:numPr>
              <w:spacing w:before="20" w:after="20" w:line="276" w:lineRule="auto"/>
              <w:ind w:left="342"/>
              <w:rPr>
                <w:rFonts w:ascii="Times New Roman" w:hAnsi="Times New Roman"/>
                <w:bCs/>
              </w:rPr>
            </w:pPr>
            <w:r w:rsidRPr="00863653">
              <w:rPr>
                <w:rFonts w:ascii="Times New Roman" w:hAnsi="Times New Roman"/>
                <w:bCs/>
              </w:rPr>
              <w:t>Linear Dynamic Range: &gt;10</w:t>
            </w:r>
            <w:r w:rsidRPr="00863653">
              <w:rPr>
                <w:rFonts w:ascii="Times New Roman" w:hAnsi="Times New Roman"/>
                <w:bCs/>
                <w:vertAlign w:val="superscript"/>
              </w:rPr>
              <w:t>7</w:t>
            </w:r>
            <w:r w:rsidRPr="00863653">
              <w:rPr>
                <w:rFonts w:ascii="Times New Roman" w:hAnsi="Times New Roman"/>
                <w:bCs/>
              </w:rPr>
              <w:t xml:space="preserve"> (±10%)</w:t>
            </w:r>
          </w:p>
          <w:p w:rsidR="00AF3A80" w:rsidRDefault="00863653" w:rsidP="001438C9">
            <w:pPr>
              <w:pStyle w:val="Pa14"/>
              <w:numPr>
                <w:ilvl w:val="0"/>
                <w:numId w:val="11"/>
              </w:numPr>
              <w:spacing w:before="20" w:after="20" w:line="276" w:lineRule="auto"/>
              <w:ind w:left="342"/>
              <w:rPr>
                <w:rFonts w:ascii="Times New Roman" w:hAnsi="Times New Roman"/>
                <w:bCs/>
              </w:rPr>
            </w:pPr>
            <w:r w:rsidRPr="00863653">
              <w:rPr>
                <w:rFonts w:ascii="Times New Roman" w:hAnsi="Times New Roman"/>
                <w:bCs/>
              </w:rPr>
              <w:t>Maximum Temperature: 450 °</w:t>
            </w:r>
            <w:r w:rsidR="00AF3A80">
              <w:rPr>
                <w:rFonts w:ascii="Times New Roman" w:hAnsi="Times New Roman"/>
                <w:bCs/>
              </w:rPr>
              <w:t>C</w:t>
            </w:r>
          </w:p>
          <w:p w:rsidR="00AF3A80" w:rsidRPr="00AF3A80" w:rsidRDefault="00AF3A80" w:rsidP="001438C9">
            <w:pPr>
              <w:pStyle w:val="Pa14"/>
              <w:numPr>
                <w:ilvl w:val="0"/>
                <w:numId w:val="11"/>
              </w:numPr>
              <w:spacing w:before="20" w:after="20" w:line="276" w:lineRule="auto"/>
              <w:ind w:left="342"/>
              <w:rPr>
                <w:rFonts w:ascii="Times New Roman" w:hAnsi="Times New Roman"/>
                <w:bCs/>
                <w:iCs/>
              </w:rPr>
            </w:pPr>
            <w:r w:rsidRPr="00AF3A80">
              <w:rPr>
                <w:rFonts w:ascii="Times New Roman" w:hAnsi="Times New Roman"/>
                <w:bCs/>
                <w:iCs/>
              </w:rPr>
              <w:t>Data Acquisition Rate: up to 300 Hz or above.</w:t>
            </w:r>
          </w:p>
        </w:tc>
      </w:tr>
    </w:tbl>
    <w:p w:rsidR="00F159B5" w:rsidRPr="00F159B5" w:rsidRDefault="00F159B5" w:rsidP="00F159B5">
      <w:pPr>
        <w:jc w:val="both"/>
        <w:rPr>
          <w:rFonts w:ascii="Times New Roman" w:hAnsi="Times New Roman" w:cs="Times New Roman"/>
          <w:b/>
          <w:sz w:val="24"/>
          <w:szCs w:val="24"/>
        </w:rPr>
      </w:pPr>
    </w:p>
    <w:p w:rsidR="00F159B5" w:rsidRDefault="00F159B5" w:rsidP="00951DB1">
      <w:pPr>
        <w:spacing w:after="0" w:line="240" w:lineRule="auto"/>
        <w:jc w:val="right"/>
        <w:rPr>
          <w:rFonts w:ascii="Times New Roman" w:hAnsi="Times New Roman" w:cs="Times New Roman"/>
          <w:b/>
          <w:sz w:val="24"/>
          <w:szCs w:val="24"/>
        </w:rPr>
      </w:pPr>
    </w:p>
    <w:p w:rsidR="00AF3A80" w:rsidRDefault="00AF3A80" w:rsidP="00951DB1">
      <w:pPr>
        <w:spacing w:after="0" w:line="240" w:lineRule="auto"/>
        <w:jc w:val="right"/>
        <w:rPr>
          <w:rFonts w:ascii="Times New Roman" w:hAnsi="Times New Roman" w:cs="Times New Roman"/>
          <w:b/>
          <w:sz w:val="24"/>
          <w:szCs w:val="24"/>
        </w:rPr>
      </w:pPr>
    </w:p>
    <w:p w:rsidR="00AF3A80" w:rsidRDefault="00AF3A80" w:rsidP="00951DB1">
      <w:pPr>
        <w:spacing w:after="0" w:line="240" w:lineRule="auto"/>
        <w:jc w:val="right"/>
        <w:rPr>
          <w:rFonts w:ascii="Times New Roman" w:hAnsi="Times New Roman" w:cs="Times New Roman"/>
          <w:b/>
          <w:sz w:val="24"/>
          <w:szCs w:val="24"/>
        </w:rPr>
      </w:pPr>
    </w:p>
    <w:p w:rsidR="00AF3A80" w:rsidRPr="00B87428" w:rsidRDefault="00AF3A80" w:rsidP="00B87428">
      <w:pPr>
        <w:spacing w:after="0" w:line="240" w:lineRule="auto"/>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18"/>
        <w:gridCol w:w="2160"/>
        <w:gridCol w:w="7038"/>
      </w:tblGrid>
      <w:tr w:rsidR="00AF3A80" w:rsidRPr="0082595B" w:rsidTr="001F48A5">
        <w:trPr>
          <w:trHeight w:val="2410"/>
        </w:trPr>
        <w:tc>
          <w:tcPr>
            <w:tcW w:w="918" w:type="dxa"/>
          </w:tcPr>
          <w:p w:rsidR="00AF3A80" w:rsidRPr="0082595B" w:rsidRDefault="00AF3A80" w:rsidP="00951DB1">
            <w:pPr>
              <w:jc w:val="right"/>
              <w:rPr>
                <w:rFonts w:ascii="Times New Roman" w:hAnsi="Times New Roman" w:cs="Times New Roman"/>
                <w:b/>
                <w:sz w:val="24"/>
                <w:szCs w:val="24"/>
              </w:rPr>
            </w:pPr>
            <w:r w:rsidRPr="0082595B">
              <w:rPr>
                <w:rFonts w:ascii="Times New Roman" w:hAnsi="Times New Roman" w:cs="Times New Roman"/>
                <w:b/>
                <w:sz w:val="24"/>
                <w:szCs w:val="24"/>
              </w:rPr>
              <w:lastRenderedPageBreak/>
              <w:t>5</w:t>
            </w:r>
          </w:p>
        </w:tc>
        <w:tc>
          <w:tcPr>
            <w:tcW w:w="2160" w:type="dxa"/>
          </w:tcPr>
          <w:p w:rsidR="00AF3A80" w:rsidRPr="0082595B" w:rsidRDefault="00AF3A80" w:rsidP="00AF3A80">
            <w:pPr>
              <w:contextualSpacing/>
              <w:rPr>
                <w:rFonts w:ascii="Times New Roman" w:hAnsi="Times New Roman" w:cs="Times New Roman"/>
                <w:bCs/>
                <w:color w:val="000000"/>
              </w:rPr>
            </w:pPr>
            <w:r w:rsidRPr="0082595B">
              <w:rPr>
                <w:rFonts w:ascii="Times New Roman" w:hAnsi="Times New Roman" w:cs="Times New Roman"/>
                <w:bCs/>
                <w:color w:val="000000"/>
              </w:rPr>
              <w:t>Auto Sampler/</w:t>
            </w:r>
          </w:p>
          <w:p w:rsidR="00AF3A80" w:rsidRPr="0082595B" w:rsidRDefault="00AF3A80" w:rsidP="00AF3A80">
            <w:pPr>
              <w:jc w:val="right"/>
              <w:rPr>
                <w:rFonts w:ascii="Times New Roman" w:hAnsi="Times New Roman" w:cs="Times New Roman"/>
                <w:b/>
                <w:sz w:val="24"/>
                <w:szCs w:val="24"/>
              </w:rPr>
            </w:pPr>
            <w:r w:rsidRPr="0082595B">
              <w:rPr>
                <w:rFonts w:ascii="Times New Roman" w:hAnsi="Times New Roman" w:cs="Times New Roman"/>
                <w:bCs/>
                <w:color w:val="000000"/>
              </w:rPr>
              <w:t>Auto Injector</w:t>
            </w:r>
          </w:p>
        </w:tc>
        <w:tc>
          <w:tcPr>
            <w:tcW w:w="7038" w:type="dxa"/>
          </w:tcPr>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rPr>
              <w:t xml:space="preserve">Multiple injection technique capability for liquid, Head space and SPME(Arrow) </w:t>
            </w:r>
          </w:p>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color w:val="000000"/>
              </w:rPr>
              <w:t xml:space="preserve">Liquid injector with 90  vials (2mL) or more  </w:t>
            </w:r>
          </w:p>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color w:val="000000"/>
              </w:rPr>
              <w:t xml:space="preserve">HS with minimum 45 sample vials or higher </w:t>
            </w:r>
          </w:p>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rPr>
              <w:t>Capable of handling large volume injection with syringe from 0 .5 to 250 µl.</w:t>
            </w:r>
          </w:p>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rPr>
              <w:t>Completely programmable from software</w:t>
            </w:r>
          </w:p>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bCs/>
                <w:lang w:val="en-GB"/>
              </w:rPr>
              <w:t>The injector should access both the injector ports independently</w:t>
            </w:r>
          </w:p>
          <w:p w:rsidR="00AF3A80" w:rsidRPr="0082595B" w:rsidRDefault="00AF3A80" w:rsidP="001438C9">
            <w:pPr>
              <w:pStyle w:val="ListParagraph"/>
              <w:numPr>
                <w:ilvl w:val="0"/>
                <w:numId w:val="12"/>
              </w:numPr>
              <w:ind w:left="342"/>
              <w:jc w:val="both"/>
              <w:rPr>
                <w:rFonts w:ascii="Times New Roman" w:hAnsi="Times New Roman" w:cs="Times New Roman"/>
              </w:rPr>
            </w:pPr>
            <w:r w:rsidRPr="0082595B">
              <w:rPr>
                <w:rFonts w:ascii="Times New Roman" w:hAnsi="Times New Roman" w:cs="Times New Roman"/>
                <w:bCs/>
                <w:color w:val="000000"/>
                <w:lang w:val="en-GB"/>
              </w:rPr>
              <w:t>SPME arrow conditioning module (included for conditioning)</w:t>
            </w:r>
          </w:p>
        </w:tc>
      </w:tr>
      <w:tr w:rsidR="00AF3A80" w:rsidRPr="0082595B" w:rsidTr="001F48A5">
        <w:tc>
          <w:tcPr>
            <w:tcW w:w="918" w:type="dxa"/>
          </w:tcPr>
          <w:p w:rsidR="00AF3A80" w:rsidRPr="0082595B" w:rsidRDefault="00C859F2" w:rsidP="00951DB1">
            <w:pPr>
              <w:jc w:val="right"/>
              <w:rPr>
                <w:rFonts w:ascii="Times New Roman" w:hAnsi="Times New Roman" w:cs="Times New Roman"/>
                <w:b/>
                <w:sz w:val="24"/>
                <w:szCs w:val="24"/>
              </w:rPr>
            </w:pPr>
            <w:r w:rsidRPr="0082595B">
              <w:rPr>
                <w:rFonts w:ascii="Times New Roman" w:hAnsi="Times New Roman" w:cs="Times New Roman"/>
                <w:b/>
                <w:sz w:val="24"/>
                <w:szCs w:val="24"/>
              </w:rPr>
              <w:t>6</w:t>
            </w:r>
          </w:p>
        </w:tc>
        <w:tc>
          <w:tcPr>
            <w:tcW w:w="2160" w:type="dxa"/>
            <w:vAlign w:val="center"/>
          </w:tcPr>
          <w:p w:rsidR="00AF3A80" w:rsidRPr="0082595B" w:rsidRDefault="00AF3A80" w:rsidP="00716524">
            <w:pPr>
              <w:contextualSpacing/>
              <w:rPr>
                <w:rFonts w:ascii="Times New Roman" w:hAnsi="Times New Roman" w:cs="Times New Roman"/>
              </w:rPr>
            </w:pPr>
            <w:r w:rsidRPr="0082595B">
              <w:rPr>
                <w:rFonts w:ascii="Times New Roman" w:hAnsi="Times New Roman" w:cs="Times New Roman"/>
                <w:bCs/>
                <w:color w:val="000000"/>
              </w:rPr>
              <w:t>Backflush (Consider as optional) –</w:t>
            </w:r>
          </w:p>
        </w:tc>
        <w:tc>
          <w:tcPr>
            <w:tcW w:w="7038" w:type="dxa"/>
          </w:tcPr>
          <w:p w:rsidR="00AF3A80" w:rsidRPr="0082595B" w:rsidRDefault="00AF3A80" w:rsidP="001438C9">
            <w:pPr>
              <w:pStyle w:val="ListParagraph"/>
              <w:widowControl w:val="0"/>
              <w:numPr>
                <w:ilvl w:val="0"/>
                <w:numId w:val="13"/>
              </w:numPr>
              <w:autoSpaceDE w:val="0"/>
              <w:autoSpaceDN w:val="0"/>
              <w:adjustRightInd w:val="0"/>
              <w:ind w:left="342" w:hanging="342"/>
              <w:jc w:val="both"/>
              <w:rPr>
                <w:rFonts w:ascii="Times New Roman" w:hAnsi="Times New Roman" w:cs="Times New Roman"/>
                <w:color w:val="000000"/>
              </w:rPr>
            </w:pPr>
            <w:r w:rsidRPr="0082595B">
              <w:rPr>
                <w:rFonts w:ascii="Times New Roman" w:hAnsi="Times New Roman" w:cs="Times New Roman"/>
                <w:color w:val="000000"/>
              </w:rPr>
              <w:t>The system should have Pre-column, mid -column and post column back flush to remove unwanted components/contaminants/high boilers with pre column back flush</w:t>
            </w:r>
            <w:r w:rsidRPr="0082595B">
              <w:rPr>
                <w:rFonts w:ascii="Times New Roman" w:hAnsi="Times New Roman" w:cs="Times New Roman"/>
                <w:color w:val="FF0000"/>
              </w:rPr>
              <w:t>.</w:t>
            </w:r>
          </w:p>
        </w:tc>
      </w:tr>
      <w:tr w:rsidR="00AF3A80" w:rsidRPr="0082595B" w:rsidTr="001F48A5">
        <w:tc>
          <w:tcPr>
            <w:tcW w:w="918" w:type="dxa"/>
          </w:tcPr>
          <w:p w:rsidR="00AF3A80" w:rsidRPr="0082595B" w:rsidRDefault="00C859F2" w:rsidP="00951DB1">
            <w:pPr>
              <w:jc w:val="right"/>
              <w:rPr>
                <w:rFonts w:ascii="Times New Roman" w:hAnsi="Times New Roman" w:cs="Times New Roman"/>
                <w:b/>
                <w:sz w:val="24"/>
                <w:szCs w:val="24"/>
              </w:rPr>
            </w:pPr>
            <w:r w:rsidRPr="0082595B">
              <w:rPr>
                <w:rFonts w:ascii="Times New Roman" w:hAnsi="Times New Roman" w:cs="Times New Roman"/>
                <w:b/>
                <w:sz w:val="24"/>
                <w:szCs w:val="24"/>
              </w:rPr>
              <w:t>7</w:t>
            </w:r>
          </w:p>
        </w:tc>
        <w:tc>
          <w:tcPr>
            <w:tcW w:w="2160" w:type="dxa"/>
            <w:vAlign w:val="center"/>
          </w:tcPr>
          <w:p w:rsidR="00AF3A80" w:rsidRPr="0082595B" w:rsidRDefault="00C859F2" w:rsidP="00716524">
            <w:pPr>
              <w:contextualSpacing/>
              <w:rPr>
                <w:rFonts w:ascii="Times New Roman" w:hAnsi="Times New Roman" w:cs="Times New Roman"/>
                <w:bCs/>
                <w:color w:val="000000"/>
              </w:rPr>
            </w:pPr>
            <w:r w:rsidRPr="0082595B">
              <w:rPr>
                <w:rFonts w:ascii="Times New Roman" w:hAnsi="Times New Roman" w:cs="Times New Roman"/>
              </w:rPr>
              <w:t>Thermal Desorption Systems</w:t>
            </w:r>
          </w:p>
        </w:tc>
        <w:tc>
          <w:tcPr>
            <w:tcW w:w="7038" w:type="dxa"/>
          </w:tcPr>
          <w:p w:rsidR="00AF3A80" w:rsidRPr="0082595B" w:rsidRDefault="00AF3A80" w:rsidP="001438C9">
            <w:pPr>
              <w:pStyle w:val="ListParagraph"/>
              <w:numPr>
                <w:ilvl w:val="0"/>
                <w:numId w:val="14"/>
              </w:numPr>
              <w:ind w:left="342"/>
              <w:jc w:val="both"/>
              <w:rPr>
                <w:rFonts w:ascii="Times New Roman" w:hAnsi="Times New Roman" w:cs="Times New Roman"/>
                <w:bCs/>
              </w:rPr>
            </w:pPr>
            <w:r w:rsidRPr="0082595B">
              <w:rPr>
                <w:rFonts w:ascii="Times New Roman" w:hAnsi="Times New Roman" w:cs="Times New Roman"/>
                <w:bCs/>
              </w:rPr>
              <w:t xml:space="preserve">Thermal desorption instrument </w:t>
            </w:r>
            <w:r w:rsidRPr="0082595B">
              <w:rPr>
                <w:rFonts w:ascii="Times New Roman" w:hAnsi="Times New Roman" w:cs="Times New Roman"/>
                <w:bCs/>
                <w:color w:val="000000"/>
              </w:rPr>
              <w:t>with fully electronic flow control</w:t>
            </w:r>
            <w:r w:rsidRPr="0082595B">
              <w:rPr>
                <w:rFonts w:ascii="Times New Roman" w:hAnsi="Times New Roman" w:cs="Times New Roman"/>
                <w:bCs/>
              </w:rPr>
              <w:t xml:space="preserve"> for the simultaneous analysis of VOCs, SVOCs and thermally labile compounds.</w:t>
            </w:r>
          </w:p>
          <w:p w:rsidR="00AF3A80" w:rsidRPr="0082595B" w:rsidRDefault="00AF3A80" w:rsidP="001438C9">
            <w:pPr>
              <w:pStyle w:val="ListParagraph"/>
              <w:numPr>
                <w:ilvl w:val="0"/>
                <w:numId w:val="14"/>
              </w:numPr>
              <w:ind w:left="342"/>
              <w:jc w:val="both"/>
              <w:rPr>
                <w:rFonts w:ascii="Times New Roman" w:hAnsi="Times New Roman" w:cs="Times New Roman"/>
                <w:bCs/>
              </w:rPr>
            </w:pPr>
            <w:r w:rsidRPr="0082595B">
              <w:rPr>
                <w:rFonts w:ascii="Times New Roman" w:hAnsi="Times New Roman" w:cs="Times New Roman"/>
                <w:bCs/>
              </w:rPr>
              <w:t xml:space="preserve"> Fully Automated Thermal Desorption system for sampling with Peltier cooling facility with minimum 50 TD sample Tube carousal.</w:t>
            </w:r>
            <w:r w:rsidRPr="0082595B">
              <w:rPr>
                <w:rFonts w:ascii="Times New Roman" w:hAnsi="Times New Roman" w:cs="Times New Roman"/>
                <w:bCs/>
                <w:color w:val="000000"/>
              </w:rPr>
              <w:t xml:space="preserve"> </w:t>
            </w:r>
          </w:p>
          <w:p w:rsidR="00AF3A80" w:rsidRPr="0082595B" w:rsidRDefault="00AF3A80" w:rsidP="001438C9">
            <w:pPr>
              <w:pStyle w:val="ListParagraph"/>
              <w:numPr>
                <w:ilvl w:val="0"/>
                <w:numId w:val="14"/>
              </w:numPr>
              <w:ind w:left="342"/>
              <w:jc w:val="both"/>
              <w:rPr>
                <w:rFonts w:ascii="Times New Roman" w:hAnsi="Times New Roman" w:cs="Times New Roman"/>
                <w:bCs/>
              </w:rPr>
            </w:pPr>
            <w:r w:rsidRPr="0082595B">
              <w:rPr>
                <w:rFonts w:ascii="Times New Roman" w:hAnsi="Times New Roman" w:cs="Times New Roman"/>
                <w:bCs/>
              </w:rPr>
              <w:t>The TD system should have a trap heating rates up to 100°C/s and back flush desorption to facilitate split less operation at flows below 2 mL/min.</w:t>
            </w:r>
          </w:p>
          <w:p w:rsidR="00AF3A80" w:rsidRPr="0082595B" w:rsidRDefault="00AF3A80" w:rsidP="001438C9">
            <w:pPr>
              <w:pStyle w:val="ListParagraph"/>
              <w:numPr>
                <w:ilvl w:val="0"/>
                <w:numId w:val="14"/>
              </w:numPr>
              <w:ind w:left="342"/>
              <w:jc w:val="both"/>
              <w:rPr>
                <w:rFonts w:ascii="Times New Roman" w:hAnsi="Times New Roman" w:cs="Times New Roman"/>
                <w:bCs/>
              </w:rPr>
            </w:pPr>
            <w:r w:rsidRPr="0082595B">
              <w:rPr>
                <w:rFonts w:ascii="Times New Roman" w:hAnsi="Times New Roman" w:cs="Times New Roman"/>
                <w:bCs/>
              </w:rPr>
              <w:t>TD should be Compatible with 3½″ sorbent tubes.</w:t>
            </w:r>
          </w:p>
          <w:p w:rsidR="00AF3A80" w:rsidRPr="0082595B" w:rsidRDefault="00AF3A80" w:rsidP="001438C9">
            <w:pPr>
              <w:pStyle w:val="ListParagraph"/>
              <w:numPr>
                <w:ilvl w:val="0"/>
                <w:numId w:val="14"/>
              </w:numPr>
              <w:ind w:left="342"/>
              <w:jc w:val="both"/>
              <w:rPr>
                <w:rFonts w:ascii="Times New Roman" w:hAnsi="Times New Roman" w:cs="Times New Roman"/>
                <w:bCs/>
              </w:rPr>
            </w:pPr>
            <w:r w:rsidRPr="0082595B">
              <w:rPr>
                <w:rFonts w:ascii="Times New Roman" w:hAnsi="Times New Roman" w:cs="Times New Roman"/>
                <w:bCs/>
                <w:color w:val="000000"/>
              </w:rPr>
              <w:t>Compatible to analyze C4- C44 molecules</w:t>
            </w:r>
          </w:p>
        </w:tc>
      </w:tr>
      <w:tr w:rsidR="00AF3A80" w:rsidRPr="0082595B" w:rsidTr="001F48A5">
        <w:tc>
          <w:tcPr>
            <w:tcW w:w="918" w:type="dxa"/>
          </w:tcPr>
          <w:p w:rsidR="00AF3A80" w:rsidRPr="0082595B" w:rsidRDefault="00C859F2" w:rsidP="00951DB1">
            <w:pPr>
              <w:jc w:val="right"/>
              <w:rPr>
                <w:rFonts w:ascii="Times New Roman" w:hAnsi="Times New Roman" w:cs="Times New Roman"/>
                <w:b/>
                <w:sz w:val="24"/>
                <w:szCs w:val="24"/>
              </w:rPr>
            </w:pPr>
            <w:r w:rsidRPr="0082595B">
              <w:rPr>
                <w:rFonts w:ascii="Times New Roman" w:hAnsi="Times New Roman" w:cs="Times New Roman"/>
                <w:b/>
                <w:sz w:val="24"/>
                <w:szCs w:val="24"/>
              </w:rPr>
              <w:t>8</w:t>
            </w:r>
          </w:p>
        </w:tc>
        <w:tc>
          <w:tcPr>
            <w:tcW w:w="2160" w:type="dxa"/>
            <w:vAlign w:val="center"/>
          </w:tcPr>
          <w:p w:rsidR="00AF3A80" w:rsidRPr="0082595B" w:rsidRDefault="00C859F2" w:rsidP="00716524">
            <w:pPr>
              <w:contextualSpacing/>
              <w:rPr>
                <w:rFonts w:ascii="Times New Roman" w:hAnsi="Times New Roman" w:cs="Times New Roman"/>
                <w:bCs/>
                <w:color w:val="000000"/>
              </w:rPr>
            </w:pPr>
            <w:r w:rsidRPr="0082595B">
              <w:rPr>
                <w:rFonts w:ascii="Times New Roman" w:hAnsi="Times New Roman" w:cs="Times New Roman"/>
              </w:rPr>
              <w:t>Triple Quadruple Mass Spectrometer</w:t>
            </w:r>
          </w:p>
        </w:tc>
        <w:tc>
          <w:tcPr>
            <w:tcW w:w="7038" w:type="dxa"/>
          </w:tcPr>
          <w:p w:rsidR="00AF3A80" w:rsidRPr="0082595B" w:rsidRDefault="00AF3A80" w:rsidP="00AF3A80">
            <w:pPr>
              <w:spacing w:line="276" w:lineRule="auto"/>
              <w:rPr>
                <w:rFonts w:ascii="Times New Roman" w:hAnsi="Times New Roman" w:cs="Times New Roman"/>
                <w:b/>
              </w:rPr>
            </w:pPr>
            <w:r w:rsidRPr="0082595B">
              <w:rPr>
                <w:rFonts w:ascii="Times New Roman" w:hAnsi="Times New Roman" w:cs="Times New Roman"/>
                <w:b/>
              </w:rPr>
              <w:t>Both EI and CI should be quoted</w:t>
            </w:r>
          </w:p>
          <w:p w:rsidR="00C9582E"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Electron ionization mode should have heating capacity of 350°C</w:t>
            </w:r>
          </w:p>
          <w:p w:rsidR="00AF3A80"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Chemical Ionization,</w:t>
            </w:r>
            <w:r w:rsidRPr="0082595B">
              <w:rPr>
                <w:rFonts w:ascii="Times New Roman" w:hAnsi="Times New Roman" w:cs="Times New Roman"/>
                <w:color w:val="FF0000"/>
              </w:rPr>
              <w:t xml:space="preserve"> </w:t>
            </w:r>
            <w:r w:rsidRPr="0082595B">
              <w:rPr>
                <w:rFonts w:ascii="Times New Roman" w:hAnsi="Times New Roman" w:cs="Times New Roman"/>
              </w:rPr>
              <w:t xml:space="preserve">CI: must be capable to operate with different  </w:t>
            </w:r>
          </w:p>
          <w:p w:rsidR="00C9582E" w:rsidRPr="0082595B" w:rsidRDefault="00AF3A80" w:rsidP="00AF3A80">
            <w:pPr>
              <w:spacing w:line="276" w:lineRule="auto"/>
              <w:jc w:val="both"/>
              <w:rPr>
                <w:rFonts w:ascii="Times New Roman" w:hAnsi="Times New Roman" w:cs="Times New Roman"/>
              </w:rPr>
            </w:pPr>
            <w:r w:rsidRPr="0082595B">
              <w:rPr>
                <w:rFonts w:ascii="Times New Roman" w:hAnsi="Times New Roman" w:cs="Times New Roman"/>
              </w:rPr>
              <w:t xml:space="preserve">     reagent gasses &amp; electronic flow control for reagent gasses</w:t>
            </w:r>
          </w:p>
          <w:p w:rsidR="00C9582E"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Mass range: Qudrupole 10 to 1000 amu or better.</w:t>
            </w:r>
          </w:p>
          <w:p w:rsidR="00C9582E"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Mass resolution: minimum 0.7 (width at half height).</w:t>
            </w:r>
          </w:p>
          <w:p w:rsidR="00AF3A80"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Mass axis stability: ±0.1 amu over 24 hours or more.</w:t>
            </w:r>
          </w:p>
          <w:p w:rsidR="00C9582E" w:rsidRPr="0082595B" w:rsidRDefault="00AF3A80" w:rsidP="00AF3A80">
            <w:pPr>
              <w:spacing w:line="276" w:lineRule="auto"/>
              <w:jc w:val="both"/>
              <w:rPr>
                <w:rFonts w:ascii="Times New Roman" w:hAnsi="Times New Roman" w:cs="Times New Roman"/>
              </w:rPr>
            </w:pPr>
            <w:r w:rsidRPr="0082595B">
              <w:rPr>
                <w:rFonts w:ascii="Times New Roman" w:hAnsi="Times New Roman" w:cs="Times New Roman"/>
              </w:rPr>
              <w:t>d) Linear Dynamic range: minimum 6</w:t>
            </w:r>
            <w:r w:rsidRPr="0082595B">
              <w:rPr>
                <w:rFonts w:ascii="Times New Roman" w:hAnsi="Times New Roman" w:cs="Times New Roman"/>
                <w:vertAlign w:val="superscript"/>
              </w:rPr>
              <w:t>th</w:t>
            </w:r>
            <w:r w:rsidRPr="0082595B">
              <w:rPr>
                <w:rFonts w:ascii="Times New Roman" w:hAnsi="Times New Roman" w:cs="Times New Roman"/>
              </w:rPr>
              <w:t xml:space="preserve"> order of magnitude.</w:t>
            </w:r>
          </w:p>
          <w:p w:rsidR="00C9582E" w:rsidRPr="0082595B" w:rsidRDefault="00C9582E"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S</w:t>
            </w:r>
            <w:r w:rsidR="00AF3A80" w:rsidRPr="0082595B">
              <w:rPr>
                <w:rFonts w:ascii="Times New Roman" w:hAnsi="Times New Roman" w:cs="Times New Roman"/>
              </w:rPr>
              <w:t>can rate: 20,000 amu/s or better and should retain sensitivity for all available scan rate.</w:t>
            </w:r>
          </w:p>
          <w:p w:rsidR="00C9582E"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 xml:space="preserve">Electron energy range: 10 (or below) – 150 (or above) eV </w:t>
            </w:r>
          </w:p>
          <w:p w:rsidR="00C9582E"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Mass analyzer: Quadruple should be made up of solid rugged metal and must have the pre-filters to minimize the influence of contamination. or equivalent</w:t>
            </w:r>
          </w:p>
          <w:p w:rsidR="00C9582E"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 xml:space="preserve">The vacuum system must use an air-cooled high vacuum pump (&gt;250L/s) </w:t>
            </w:r>
          </w:p>
          <w:p w:rsidR="00AF3A80" w:rsidRPr="0082595B" w:rsidRDefault="00AF3A80"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 xml:space="preserve">EI Scan sensitivity: 1μl of 1pg/μl Octafluoronaphthalene (OFN)  </w:t>
            </w:r>
          </w:p>
          <w:p w:rsidR="00AF3A80" w:rsidRPr="0082595B" w:rsidRDefault="00AF3A80" w:rsidP="00AF3A80">
            <w:pPr>
              <w:spacing w:line="276" w:lineRule="auto"/>
              <w:jc w:val="both"/>
              <w:rPr>
                <w:rFonts w:ascii="Times New Roman" w:hAnsi="Times New Roman" w:cs="Times New Roman"/>
              </w:rPr>
            </w:pPr>
            <w:r w:rsidRPr="0082595B">
              <w:rPr>
                <w:rFonts w:ascii="Times New Roman" w:hAnsi="Times New Roman" w:cs="Times New Roman"/>
              </w:rPr>
              <w:t xml:space="preserve">    should give S/N greater than 1000:1 in scan mode 1μl injection from   </w:t>
            </w:r>
          </w:p>
          <w:p w:rsidR="001F48A5" w:rsidRPr="0082595B" w:rsidRDefault="00AF3A80" w:rsidP="00AF3A80">
            <w:pPr>
              <w:spacing w:line="276" w:lineRule="auto"/>
              <w:jc w:val="both"/>
              <w:rPr>
                <w:rFonts w:ascii="Times New Roman" w:hAnsi="Times New Roman" w:cs="Times New Roman"/>
              </w:rPr>
            </w:pPr>
            <w:r w:rsidRPr="0082595B">
              <w:rPr>
                <w:rFonts w:ascii="Times New Roman" w:hAnsi="Times New Roman" w:cs="Times New Roman"/>
              </w:rPr>
              <w:t xml:space="preserve">    m/z 50 to 300 for m/z 272 or better.</w:t>
            </w:r>
          </w:p>
          <w:p w:rsidR="00AF3A80" w:rsidRPr="0082595B" w:rsidRDefault="00AF3A80" w:rsidP="001438C9">
            <w:pPr>
              <w:pStyle w:val="ListParagraph"/>
              <w:numPr>
                <w:ilvl w:val="0"/>
                <w:numId w:val="15"/>
              </w:numPr>
              <w:ind w:left="252" w:hanging="252"/>
              <w:jc w:val="both"/>
              <w:rPr>
                <w:rFonts w:ascii="Times New Roman" w:hAnsi="Times New Roman" w:cs="Times New Roman"/>
              </w:rPr>
            </w:pPr>
            <w:r w:rsidRPr="0082595B">
              <w:rPr>
                <w:rFonts w:ascii="Times New Roman" w:hAnsi="Times New Roman" w:cs="Times New Roman"/>
              </w:rPr>
              <w:t xml:space="preserve">EI MRM Sensitivity (S/N): 30,000:1 for 100 fg/μl of OFN for the    </w:t>
            </w:r>
          </w:p>
          <w:p w:rsidR="00C9582E" w:rsidRPr="0082595B" w:rsidRDefault="00AF3A80" w:rsidP="00AF3A80">
            <w:pPr>
              <w:spacing w:line="276" w:lineRule="auto"/>
              <w:jc w:val="both"/>
              <w:rPr>
                <w:rFonts w:ascii="Times New Roman" w:hAnsi="Times New Roman" w:cs="Times New Roman"/>
              </w:rPr>
            </w:pPr>
            <w:r w:rsidRPr="0082595B">
              <w:rPr>
                <w:rFonts w:ascii="Times New Roman" w:hAnsi="Times New Roman" w:cs="Times New Roman"/>
              </w:rPr>
              <w:t xml:space="preserve">     transition of m/z 272 – 222 or better.</w:t>
            </w:r>
          </w:p>
          <w:p w:rsidR="001F48A5" w:rsidRPr="0082595B" w:rsidRDefault="00AF3A80" w:rsidP="001438C9">
            <w:pPr>
              <w:pStyle w:val="ListParagraph"/>
              <w:numPr>
                <w:ilvl w:val="0"/>
                <w:numId w:val="15"/>
              </w:numPr>
              <w:ind w:left="252" w:hanging="252"/>
              <w:jc w:val="both"/>
              <w:rPr>
                <w:rFonts w:ascii="Times New Roman" w:hAnsi="Times New Roman" w:cs="Times New Roman"/>
              </w:rPr>
            </w:pPr>
            <w:r w:rsidRPr="0082595B">
              <w:rPr>
                <w:rFonts w:ascii="Times New Roman" w:hAnsi="Times New Roman" w:cs="Times New Roman"/>
                <w:bCs/>
                <w:color w:val="000000"/>
              </w:rPr>
              <w:t>1 μL of 100 fg/μL BZP produces &gt;50:1 RMS S/N for the transition of m/z 183 &amp; 105 (CH4 )</w:t>
            </w:r>
          </w:p>
          <w:p w:rsidR="0048781F" w:rsidRPr="0082595B" w:rsidRDefault="00AF3A80" w:rsidP="001438C9">
            <w:pPr>
              <w:pStyle w:val="ListParagraph"/>
              <w:numPr>
                <w:ilvl w:val="0"/>
                <w:numId w:val="15"/>
              </w:numPr>
              <w:ind w:left="342" w:hanging="342"/>
              <w:jc w:val="both"/>
              <w:rPr>
                <w:rFonts w:ascii="Times New Roman" w:hAnsi="Times New Roman" w:cs="Times New Roman"/>
              </w:rPr>
            </w:pPr>
            <w:r w:rsidRPr="0082595B">
              <w:rPr>
                <w:rFonts w:ascii="Times New Roman" w:hAnsi="Times New Roman" w:cs="Times New Roman"/>
                <w:bCs/>
                <w:color w:val="000000"/>
              </w:rPr>
              <w:t>1 μL of 100 fg/μL OFN produces &gt;2,000:1 RMS S/N for m/z 272 (CH4 )</w:t>
            </w:r>
          </w:p>
          <w:p w:rsidR="00AF3A80" w:rsidRPr="0082595B" w:rsidRDefault="00AF3A80" w:rsidP="001438C9">
            <w:pPr>
              <w:pStyle w:val="ListParagraph"/>
              <w:numPr>
                <w:ilvl w:val="0"/>
                <w:numId w:val="15"/>
              </w:numPr>
              <w:ind w:left="342" w:hanging="342"/>
              <w:jc w:val="both"/>
              <w:rPr>
                <w:rFonts w:ascii="Times New Roman" w:hAnsi="Times New Roman" w:cs="Times New Roman"/>
              </w:rPr>
            </w:pPr>
            <w:r w:rsidRPr="0082595B">
              <w:rPr>
                <w:rFonts w:ascii="Times New Roman" w:hAnsi="Times New Roman" w:cs="Times New Roman"/>
              </w:rPr>
              <w:t>MRM (Multiple reaction monitoring) Speed: 800 Transitions/sec or  better.</w:t>
            </w:r>
          </w:p>
        </w:tc>
      </w:tr>
    </w:tbl>
    <w:p w:rsidR="00AF3A80" w:rsidRPr="0082595B" w:rsidRDefault="00AF3A80" w:rsidP="00951DB1">
      <w:pPr>
        <w:spacing w:after="0" w:line="240" w:lineRule="auto"/>
        <w:jc w:val="right"/>
        <w:rPr>
          <w:rFonts w:ascii="Times New Roman" w:hAnsi="Times New Roman" w:cs="Times New Roman"/>
          <w:b/>
          <w:sz w:val="24"/>
          <w:szCs w:val="24"/>
        </w:rPr>
      </w:pPr>
    </w:p>
    <w:p w:rsidR="00300CC6" w:rsidRPr="0082595B" w:rsidRDefault="00300CC6" w:rsidP="00951DB1">
      <w:pPr>
        <w:spacing w:after="0" w:line="240" w:lineRule="auto"/>
        <w:jc w:val="right"/>
        <w:rPr>
          <w:rFonts w:ascii="Times New Roman" w:hAnsi="Times New Roman" w:cs="Times New Roman"/>
          <w:b/>
          <w:sz w:val="24"/>
          <w:szCs w:val="24"/>
        </w:rPr>
      </w:pPr>
    </w:p>
    <w:p w:rsidR="00300CC6" w:rsidRPr="0082595B" w:rsidRDefault="00300CC6" w:rsidP="00951DB1">
      <w:pPr>
        <w:spacing w:after="0" w:line="240" w:lineRule="auto"/>
        <w:jc w:val="right"/>
        <w:rPr>
          <w:rFonts w:ascii="Times New Roman" w:hAnsi="Times New Roman" w:cs="Times New Roman"/>
          <w:b/>
          <w:sz w:val="24"/>
          <w:szCs w:val="24"/>
        </w:rPr>
      </w:pPr>
    </w:p>
    <w:tbl>
      <w:tblPr>
        <w:tblStyle w:val="TableGrid"/>
        <w:tblW w:w="0" w:type="auto"/>
        <w:tblInd w:w="-72" w:type="dxa"/>
        <w:tblLook w:val="04A0" w:firstRow="1" w:lastRow="0" w:firstColumn="1" w:lastColumn="0" w:noHBand="0" w:noVBand="1"/>
      </w:tblPr>
      <w:tblGrid>
        <w:gridCol w:w="990"/>
        <w:gridCol w:w="2160"/>
        <w:gridCol w:w="7038"/>
      </w:tblGrid>
      <w:tr w:rsidR="00300CC6" w:rsidRPr="0082595B" w:rsidTr="00300CC6">
        <w:tc>
          <w:tcPr>
            <w:tcW w:w="990" w:type="dxa"/>
          </w:tcPr>
          <w:p w:rsidR="00300CC6" w:rsidRPr="0082595B" w:rsidRDefault="00300CC6" w:rsidP="00951DB1">
            <w:pPr>
              <w:jc w:val="right"/>
              <w:rPr>
                <w:rFonts w:ascii="Times New Roman" w:hAnsi="Times New Roman" w:cs="Times New Roman"/>
                <w:b/>
                <w:sz w:val="24"/>
                <w:szCs w:val="24"/>
              </w:rPr>
            </w:pPr>
          </w:p>
        </w:tc>
        <w:tc>
          <w:tcPr>
            <w:tcW w:w="2160" w:type="dxa"/>
          </w:tcPr>
          <w:p w:rsidR="00300CC6" w:rsidRPr="0082595B" w:rsidRDefault="00300CC6" w:rsidP="00951DB1">
            <w:pPr>
              <w:jc w:val="right"/>
              <w:rPr>
                <w:rFonts w:ascii="Times New Roman" w:hAnsi="Times New Roman" w:cs="Times New Roman"/>
                <w:b/>
                <w:sz w:val="24"/>
                <w:szCs w:val="24"/>
              </w:rPr>
            </w:pPr>
          </w:p>
        </w:tc>
        <w:tc>
          <w:tcPr>
            <w:tcW w:w="7038" w:type="dxa"/>
          </w:tcPr>
          <w:p w:rsidR="00300CC6" w:rsidRPr="0082595B" w:rsidRDefault="00300CC6"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Minimum MRM dwell time: &lt;0.5 milli second.</w:t>
            </w:r>
          </w:p>
          <w:p w:rsidR="00300CC6" w:rsidRPr="0082595B" w:rsidRDefault="00300CC6"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lastRenderedPageBreak/>
              <w:t>Collision gas: Monoatomic Inert gas without any additional gas channel.</w:t>
            </w:r>
          </w:p>
          <w:p w:rsidR="00300CC6" w:rsidRPr="0082595B" w:rsidRDefault="00300CC6"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Detector: Sealed long-life electron multiplier tube.</w:t>
            </w:r>
          </w:p>
          <w:p w:rsidR="00300CC6" w:rsidRPr="0082595B" w:rsidRDefault="00300CC6"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 xml:space="preserve"> MRM/SRM speed: 800 transition / second, Minimum MRM dwell time of 0.5 milliseconds or better.</w:t>
            </w:r>
          </w:p>
          <w:p w:rsidR="00300CC6" w:rsidRPr="0082595B" w:rsidRDefault="00300CC6"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 xml:space="preserve">Installation Detection Limit: Instrument detection limit on OFN </w:t>
            </w:r>
            <w:r w:rsidR="009F3858" w:rsidRPr="0082595B">
              <w:rPr>
                <w:rFonts w:ascii="Times New Roman" w:hAnsi="Times New Roman" w:cs="Times New Roman"/>
              </w:rPr>
              <w:t xml:space="preserve">should </w:t>
            </w:r>
            <w:r w:rsidRPr="0082595B">
              <w:rPr>
                <w:rFonts w:ascii="Times New Roman" w:hAnsi="Times New Roman" w:cs="Times New Roman"/>
              </w:rPr>
              <w:t xml:space="preserve">be 0.5 fg or better with the injection of 1 </w:t>
            </w:r>
            <w:r w:rsidRPr="0082595B">
              <w:rPr>
                <w:rFonts w:ascii="Times New Roman" w:hAnsi="Times New Roman" w:cs="Times New Roman"/>
              </w:rPr>
              <w:sym w:font="Symbol" w:char="F06D"/>
            </w:r>
            <w:r w:rsidRPr="0082595B">
              <w:rPr>
                <w:rFonts w:ascii="Times New Roman" w:hAnsi="Times New Roman" w:cs="Times New Roman"/>
              </w:rPr>
              <w:t>l of 2 fg/</w:t>
            </w:r>
            <w:r w:rsidRPr="0082595B">
              <w:rPr>
                <w:rFonts w:ascii="Times New Roman" w:hAnsi="Times New Roman" w:cs="Times New Roman"/>
              </w:rPr>
              <w:sym w:font="Symbol" w:char="F06D"/>
            </w:r>
            <w:r w:rsidRPr="0082595B">
              <w:rPr>
                <w:rFonts w:ascii="Times New Roman" w:hAnsi="Times New Roman" w:cs="Times New Roman"/>
              </w:rPr>
              <w:t>l OFN</w:t>
            </w:r>
            <w:r w:rsidR="009F3858" w:rsidRPr="0082595B">
              <w:rPr>
                <w:rFonts w:ascii="Times New Roman" w:hAnsi="Times New Roman" w:cs="Times New Roman"/>
              </w:rPr>
              <w:t xml:space="preserve"> </w:t>
            </w:r>
            <w:r w:rsidRPr="0082595B">
              <w:rPr>
                <w:rFonts w:ascii="Times New Roman" w:hAnsi="Times New Roman" w:cs="Times New Roman"/>
              </w:rPr>
              <w:t>standard. Vendor need to demonstrate IDL at the time of installation, so reference specs are not acceptable.</w:t>
            </w:r>
          </w:p>
          <w:p w:rsidR="00300CC6" w:rsidRPr="0082595B" w:rsidRDefault="00300CC6" w:rsidP="001438C9">
            <w:pPr>
              <w:pStyle w:val="ListParagraph"/>
              <w:numPr>
                <w:ilvl w:val="0"/>
                <w:numId w:val="15"/>
              </w:numPr>
              <w:ind w:left="252" w:hanging="252"/>
              <w:jc w:val="both"/>
              <w:rPr>
                <w:rFonts w:ascii="Times New Roman" w:hAnsi="Times New Roman" w:cs="Times New Roman"/>
              </w:rPr>
            </w:pPr>
            <w:r w:rsidRPr="0082595B">
              <w:rPr>
                <w:rFonts w:ascii="Times New Roman" w:hAnsi="Times New Roman" w:cs="Times New Roman"/>
              </w:rPr>
              <w:t xml:space="preserve">All scan ranges should be provided- Full Scan, SIM, SRM, Product  </w:t>
            </w:r>
          </w:p>
          <w:p w:rsidR="00300CC6" w:rsidRPr="0082595B" w:rsidRDefault="00300CC6" w:rsidP="00300CC6">
            <w:pPr>
              <w:spacing w:line="276" w:lineRule="auto"/>
              <w:jc w:val="both"/>
              <w:rPr>
                <w:rFonts w:ascii="Times New Roman" w:hAnsi="Times New Roman" w:cs="Times New Roman"/>
              </w:rPr>
            </w:pPr>
            <w:r w:rsidRPr="0082595B">
              <w:rPr>
                <w:rFonts w:ascii="Times New Roman" w:hAnsi="Times New Roman" w:cs="Times New Roman"/>
              </w:rPr>
              <w:t xml:space="preserve">    ion, Precursor ion and Neutral loss.</w:t>
            </w:r>
          </w:p>
          <w:p w:rsidR="00300CC6" w:rsidRPr="0082595B" w:rsidRDefault="00300CC6" w:rsidP="001438C9">
            <w:pPr>
              <w:pStyle w:val="ListParagraph"/>
              <w:numPr>
                <w:ilvl w:val="0"/>
                <w:numId w:val="15"/>
              </w:numPr>
              <w:ind w:left="342"/>
              <w:jc w:val="both"/>
              <w:rPr>
                <w:rFonts w:ascii="Times New Roman" w:hAnsi="Times New Roman" w:cs="Times New Roman"/>
              </w:rPr>
            </w:pPr>
            <w:r w:rsidRPr="0082595B">
              <w:rPr>
                <w:rFonts w:ascii="Times New Roman" w:hAnsi="Times New Roman" w:cs="Times New Roman"/>
              </w:rPr>
              <w:t>The instrument control must include an automated SRM method development tool, which allows for automated, user-selectable criteria-guided SRM method development.</w:t>
            </w:r>
          </w:p>
        </w:tc>
      </w:tr>
      <w:tr w:rsidR="00C859F2" w:rsidRPr="0082595B" w:rsidTr="0097323B">
        <w:trPr>
          <w:trHeight w:val="3463"/>
        </w:trPr>
        <w:tc>
          <w:tcPr>
            <w:tcW w:w="990" w:type="dxa"/>
          </w:tcPr>
          <w:p w:rsidR="00C859F2" w:rsidRPr="0082595B" w:rsidRDefault="00C859F2" w:rsidP="00951DB1">
            <w:pPr>
              <w:jc w:val="right"/>
              <w:rPr>
                <w:rFonts w:ascii="Times New Roman" w:hAnsi="Times New Roman" w:cs="Times New Roman"/>
                <w:b/>
                <w:sz w:val="24"/>
                <w:szCs w:val="24"/>
              </w:rPr>
            </w:pPr>
            <w:r w:rsidRPr="0082595B">
              <w:rPr>
                <w:rFonts w:ascii="Times New Roman" w:hAnsi="Times New Roman" w:cs="Times New Roman"/>
                <w:b/>
                <w:sz w:val="24"/>
                <w:szCs w:val="24"/>
              </w:rPr>
              <w:lastRenderedPageBreak/>
              <w:t>9</w:t>
            </w:r>
          </w:p>
        </w:tc>
        <w:tc>
          <w:tcPr>
            <w:tcW w:w="2160" w:type="dxa"/>
          </w:tcPr>
          <w:p w:rsidR="00C859F2" w:rsidRPr="0082595B" w:rsidRDefault="00C859F2" w:rsidP="00C859F2">
            <w:pPr>
              <w:rPr>
                <w:rFonts w:ascii="Times New Roman" w:hAnsi="Times New Roman" w:cs="Times New Roman"/>
                <w:b/>
                <w:sz w:val="24"/>
                <w:szCs w:val="24"/>
              </w:rPr>
            </w:pPr>
            <w:r w:rsidRPr="0082595B">
              <w:rPr>
                <w:rFonts w:ascii="Times New Roman" w:hAnsi="Times New Roman" w:cs="Times New Roman"/>
              </w:rPr>
              <w:t>Computer and Software</w:t>
            </w:r>
          </w:p>
        </w:tc>
        <w:tc>
          <w:tcPr>
            <w:tcW w:w="7038" w:type="dxa"/>
          </w:tcPr>
          <w:p w:rsidR="0097323B" w:rsidRPr="0082595B" w:rsidRDefault="00C859F2" w:rsidP="001438C9">
            <w:pPr>
              <w:pStyle w:val="ListParagraph"/>
              <w:numPr>
                <w:ilvl w:val="0"/>
                <w:numId w:val="17"/>
              </w:numPr>
              <w:ind w:left="342"/>
              <w:jc w:val="both"/>
              <w:rPr>
                <w:rFonts w:ascii="Times New Roman" w:hAnsi="Times New Roman" w:cs="Times New Roman"/>
                <w:bCs/>
                <w:color w:val="000000"/>
              </w:rPr>
            </w:pPr>
            <w:r w:rsidRPr="0082595B">
              <w:rPr>
                <w:rFonts w:ascii="Times New Roman" w:hAnsi="Times New Roman" w:cs="Times New Roman"/>
                <w:bCs/>
                <w:color w:val="000000"/>
              </w:rPr>
              <w:t>Minimum i7 with Advanced Processor, 64 bit Graphics card, 16 GB RAM, 5 TB Hard Disk, 27 inch LED Monitor, 4 USB Port or higher Configuration system to be provided.</w:t>
            </w:r>
          </w:p>
          <w:p w:rsidR="0097323B" w:rsidRPr="0082595B" w:rsidRDefault="00C859F2" w:rsidP="001438C9">
            <w:pPr>
              <w:pStyle w:val="ListParagraph"/>
              <w:numPr>
                <w:ilvl w:val="0"/>
                <w:numId w:val="17"/>
              </w:numPr>
              <w:ind w:left="342"/>
              <w:jc w:val="both"/>
              <w:rPr>
                <w:rFonts w:ascii="Times New Roman" w:hAnsi="Times New Roman" w:cs="Times New Roman"/>
                <w:bCs/>
                <w:color w:val="000000"/>
              </w:rPr>
            </w:pPr>
            <w:r w:rsidRPr="0082595B">
              <w:rPr>
                <w:rFonts w:ascii="Times New Roman" w:hAnsi="Times New Roman" w:cs="Times New Roman"/>
                <w:bCs/>
              </w:rPr>
              <w:t xml:space="preserve"> Laser  and Inject color Printer</w:t>
            </w:r>
          </w:p>
          <w:p w:rsidR="0097323B" w:rsidRPr="0082595B" w:rsidRDefault="00C859F2" w:rsidP="001438C9">
            <w:pPr>
              <w:pStyle w:val="ListParagraph"/>
              <w:numPr>
                <w:ilvl w:val="0"/>
                <w:numId w:val="17"/>
              </w:numPr>
              <w:ind w:left="342"/>
              <w:jc w:val="both"/>
              <w:rPr>
                <w:rFonts w:ascii="Times New Roman" w:hAnsi="Times New Roman" w:cs="Times New Roman"/>
                <w:bCs/>
                <w:color w:val="000000"/>
              </w:rPr>
            </w:pPr>
            <w:r w:rsidRPr="0082595B">
              <w:rPr>
                <w:rFonts w:ascii="Times New Roman" w:hAnsi="Times New Roman" w:cs="Times New Roman"/>
                <w:bCs/>
              </w:rPr>
              <w:t>Suitable software for performing data analyses, calibration, blank  correction, data import, export, handling and reporting.</w:t>
            </w:r>
          </w:p>
          <w:p w:rsidR="0097323B" w:rsidRPr="0082595B" w:rsidRDefault="00C859F2" w:rsidP="001438C9">
            <w:pPr>
              <w:pStyle w:val="ListParagraph"/>
              <w:numPr>
                <w:ilvl w:val="0"/>
                <w:numId w:val="17"/>
              </w:numPr>
              <w:ind w:left="342"/>
              <w:jc w:val="both"/>
              <w:rPr>
                <w:rFonts w:ascii="Times New Roman" w:hAnsi="Times New Roman" w:cs="Times New Roman"/>
                <w:bCs/>
                <w:color w:val="000000"/>
              </w:rPr>
            </w:pPr>
            <w:r w:rsidRPr="0082595B">
              <w:rPr>
                <w:rFonts w:ascii="Times New Roman" w:hAnsi="Times New Roman" w:cs="Times New Roman"/>
                <w:bCs/>
              </w:rPr>
              <w:t>Must be able to review quantitative peak identification in a single environment that includes quantitation tables, calibration curves, raw spectra, background subtracted spectra, ratios plot etc.,</w:t>
            </w:r>
          </w:p>
          <w:p w:rsidR="0097323B" w:rsidRPr="0082595B" w:rsidRDefault="00C859F2" w:rsidP="001438C9">
            <w:pPr>
              <w:pStyle w:val="ListParagraph"/>
              <w:numPr>
                <w:ilvl w:val="0"/>
                <w:numId w:val="17"/>
              </w:numPr>
              <w:ind w:left="342"/>
              <w:jc w:val="both"/>
              <w:rPr>
                <w:rFonts w:ascii="Times New Roman" w:hAnsi="Times New Roman" w:cs="Times New Roman"/>
                <w:bCs/>
                <w:color w:val="000000"/>
              </w:rPr>
            </w:pPr>
            <w:r w:rsidRPr="0082595B">
              <w:rPr>
                <w:rFonts w:ascii="Times New Roman" w:hAnsi="Times New Roman" w:cs="Times New Roman"/>
                <w:bCs/>
              </w:rPr>
              <w:t xml:space="preserve"> Must have built-in reporting functionality to generate industry-standard reports with the ability to customize report templates as necessary.</w:t>
            </w:r>
          </w:p>
          <w:p w:rsidR="00C859F2" w:rsidRPr="0082595B" w:rsidRDefault="00C859F2" w:rsidP="001438C9">
            <w:pPr>
              <w:pStyle w:val="ListParagraph"/>
              <w:numPr>
                <w:ilvl w:val="0"/>
                <w:numId w:val="17"/>
              </w:numPr>
              <w:ind w:left="342"/>
              <w:jc w:val="both"/>
              <w:rPr>
                <w:rFonts w:ascii="Times New Roman" w:hAnsi="Times New Roman" w:cs="Times New Roman"/>
                <w:bCs/>
                <w:color w:val="000000"/>
              </w:rPr>
            </w:pPr>
            <w:r w:rsidRPr="0082595B">
              <w:rPr>
                <w:rFonts w:ascii="Times New Roman" w:hAnsi="Times New Roman" w:cs="Times New Roman"/>
                <w:bCs/>
              </w:rPr>
              <w:t>Automatically MRM generation tools and optimizing tool for MRM group creation with dwell time for better repeatability and peak profile.</w:t>
            </w:r>
          </w:p>
        </w:tc>
      </w:tr>
      <w:tr w:rsidR="00E340B5" w:rsidRPr="0082595B" w:rsidTr="0097323B">
        <w:trPr>
          <w:trHeight w:val="952"/>
        </w:trPr>
        <w:tc>
          <w:tcPr>
            <w:tcW w:w="990" w:type="dxa"/>
          </w:tcPr>
          <w:p w:rsidR="00E340B5" w:rsidRPr="0082595B" w:rsidRDefault="00E340B5" w:rsidP="00951DB1">
            <w:pPr>
              <w:jc w:val="right"/>
              <w:rPr>
                <w:rFonts w:ascii="Times New Roman" w:hAnsi="Times New Roman" w:cs="Times New Roman"/>
                <w:b/>
                <w:sz w:val="24"/>
                <w:szCs w:val="24"/>
              </w:rPr>
            </w:pPr>
            <w:r w:rsidRPr="0082595B">
              <w:rPr>
                <w:rFonts w:ascii="Times New Roman" w:hAnsi="Times New Roman" w:cs="Times New Roman"/>
                <w:b/>
                <w:sz w:val="24"/>
                <w:szCs w:val="24"/>
              </w:rPr>
              <w:t>10</w:t>
            </w:r>
          </w:p>
        </w:tc>
        <w:tc>
          <w:tcPr>
            <w:tcW w:w="2160" w:type="dxa"/>
            <w:vAlign w:val="center"/>
          </w:tcPr>
          <w:p w:rsidR="00E340B5" w:rsidRPr="0082595B" w:rsidRDefault="00E340B5" w:rsidP="00716524">
            <w:pPr>
              <w:spacing w:after="200" w:line="276" w:lineRule="auto"/>
              <w:rPr>
                <w:rFonts w:ascii="Times New Roman" w:hAnsi="Times New Roman" w:cs="Times New Roman"/>
              </w:rPr>
            </w:pPr>
            <w:r w:rsidRPr="0082595B">
              <w:rPr>
                <w:rFonts w:ascii="Times New Roman" w:hAnsi="Times New Roman" w:cs="Times New Roman"/>
              </w:rPr>
              <w:t>Database and software</w:t>
            </w:r>
          </w:p>
        </w:tc>
        <w:tc>
          <w:tcPr>
            <w:tcW w:w="7038" w:type="dxa"/>
          </w:tcPr>
          <w:p w:rsidR="00E340B5" w:rsidRPr="0082595B" w:rsidRDefault="00E340B5" w:rsidP="001438C9">
            <w:pPr>
              <w:pStyle w:val="ListParagraph"/>
              <w:numPr>
                <w:ilvl w:val="0"/>
                <w:numId w:val="18"/>
              </w:numPr>
              <w:shd w:val="clear" w:color="auto" w:fill="FFFFFF"/>
              <w:ind w:left="342"/>
              <w:jc w:val="both"/>
              <w:textAlignment w:val="baseline"/>
              <w:outlineLvl w:val="0"/>
              <w:rPr>
                <w:rFonts w:ascii="Times New Roman" w:hAnsi="Times New Roman" w:cs="Times New Roman"/>
              </w:rPr>
            </w:pPr>
            <w:r w:rsidRPr="0082595B">
              <w:rPr>
                <w:rFonts w:ascii="Times New Roman" w:hAnsi="Times New Roman" w:cs="Times New Roman"/>
              </w:rPr>
              <w:t>NIST and Wiley library of latest version Plant Metabolite data base or Equivalent.</w:t>
            </w:r>
            <w:r w:rsidRPr="0082595B">
              <w:rPr>
                <w:rFonts w:ascii="Times New Roman" w:hAnsi="Times New Roman" w:cs="Times New Roman"/>
                <w:color w:val="000000"/>
              </w:rPr>
              <w:t xml:space="preserve"> Plant metabolite identification &amp; workflow- Furnish details on feature making workflow easier</w:t>
            </w:r>
            <w:r w:rsidRPr="0082595B">
              <w:rPr>
                <w:rFonts w:ascii="Times New Roman" w:hAnsi="Times New Roman" w:cs="Times New Roman"/>
              </w:rPr>
              <w:t>.</w:t>
            </w:r>
            <w:r w:rsidRPr="0082595B">
              <w:rPr>
                <w:rFonts w:ascii="Times New Roman" w:hAnsi="Times New Roman" w:cs="Times New Roman"/>
                <w:b/>
                <w:bCs/>
              </w:rPr>
              <w:t xml:space="preserve"> </w:t>
            </w:r>
          </w:p>
        </w:tc>
      </w:tr>
      <w:tr w:rsidR="00E340B5" w:rsidRPr="0082595B" w:rsidTr="00716524">
        <w:tc>
          <w:tcPr>
            <w:tcW w:w="990" w:type="dxa"/>
          </w:tcPr>
          <w:p w:rsidR="00E340B5" w:rsidRPr="0082595B" w:rsidRDefault="00E340B5" w:rsidP="00951DB1">
            <w:pPr>
              <w:jc w:val="right"/>
              <w:rPr>
                <w:rFonts w:ascii="Times New Roman" w:hAnsi="Times New Roman" w:cs="Times New Roman"/>
                <w:b/>
                <w:sz w:val="24"/>
                <w:szCs w:val="24"/>
              </w:rPr>
            </w:pPr>
            <w:r w:rsidRPr="0082595B">
              <w:rPr>
                <w:rFonts w:ascii="Times New Roman" w:hAnsi="Times New Roman" w:cs="Times New Roman"/>
                <w:b/>
                <w:sz w:val="24"/>
                <w:szCs w:val="24"/>
              </w:rPr>
              <w:t>11</w:t>
            </w:r>
          </w:p>
        </w:tc>
        <w:tc>
          <w:tcPr>
            <w:tcW w:w="2160" w:type="dxa"/>
            <w:vAlign w:val="center"/>
          </w:tcPr>
          <w:p w:rsidR="00E340B5" w:rsidRPr="0082595B" w:rsidRDefault="00E340B5" w:rsidP="00716524">
            <w:pPr>
              <w:spacing w:after="200" w:line="276" w:lineRule="auto"/>
              <w:rPr>
                <w:rFonts w:ascii="Times New Roman" w:hAnsi="Times New Roman" w:cs="Times New Roman"/>
              </w:rPr>
            </w:pPr>
            <w:r w:rsidRPr="0082595B">
              <w:rPr>
                <w:rFonts w:ascii="Times New Roman" w:hAnsi="Times New Roman" w:cs="Times New Roman"/>
              </w:rPr>
              <w:t>Columns</w:t>
            </w:r>
          </w:p>
        </w:tc>
        <w:tc>
          <w:tcPr>
            <w:tcW w:w="7038" w:type="dxa"/>
          </w:tcPr>
          <w:p w:rsidR="00E340B5" w:rsidRPr="0082595B" w:rsidRDefault="00E340B5" w:rsidP="001438C9">
            <w:pPr>
              <w:pStyle w:val="ListParagraph"/>
              <w:numPr>
                <w:ilvl w:val="0"/>
                <w:numId w:val="19"/>
              </w:numPr>
              <w:ind w:left="342"/>
              <w:jc w:val="both"/>
              <w:rPr>
                <w:rFonts w:ascii="Times New Roman" w:hAnsi="Times New Roman" w:cs="Times New Roman"/>
              </w:rPr>
            </w:pPr>
            <w:r w:rsidRPr="0082595B">
              <w:rPr>
                <w:rFonts w:ascii="Times New Roman" w:hAnsi="Times New Roman" w:cs="Times New Roman"/>
              </w:rPr>
              <w:t>As mentioned in Accessories and Consumables.</w:t>
            </w:r>
          </w:p>
        </w:tc>
      </w:tr>
      <w:tr w:rsidR="00E340B5" w:rsidRPr="0082595B" w:rsidTr="00716524">
        <w:tc>
          <w:tcPr>
            <w:tcW w:w="990" w:type="dxa"/>
          </w:tcPr>
          <w:p w:rsidR="00E340B5" w:rsidRPr="0082595B" w:rsidRDefault="00E340B5" w:rsidP="00951DB1">
            <w:pPr>
              <w:jc w:val="right"/>
              <w:rPr>
                <w:rFonts w:ascii="Times New Roman" w:hAnsi="Times New Roman" w:cs="Times New Roman"/>
                <w:b/>
                <w:sz w:val="24"/>
                <w:szCs w:val="24"/>
              </w:rPr>
            </w:pPr>
            <w:r w:rsidRPr="0082595B">
              <w:rPr>
                <w:rFonts w:ascii="Times New Roman" w:hAnsi="Times New Roman" w:cs="Times New Roman"/>
                <w:b/>
                <w:sz w:val="24"/>
                <w:szCs w:val="24"/>
              </w:rPr>
              <w:t>12</w:t>
            </w:r>
          </w:p>
        </w:tc>
        <w:tc>
          <w:tcPr>
            <w:tcW w:w="2160" w:type="dxa"/>
            <w:vAlign w:val="center"/>
          </w:tcPr>
          <w:p w:rsidR="00E340B5" w:rsidRPr="0082595B" w:rsidRDefault="00E340B5" w:rsidP="00716524">
            <w:pPr>
              <w:spacing w:after="200" w:line="276" w:lineRule="auto"/>
              <w:rPr>
                <w:rFonts w:ascii="Times New Roman" w:hAnsi="Times New Roman" w:cs="Times New Roman"/>
              </w:rPr>
            </w:pPr>
            <w:r w:rsidRPr="0082595B">
              <w:rPr>
                <w:rFonts w:ascii="Times New Roman" w:hAnsi="Times New Roman" w:cs="Times New Roman"/>
              </w:rPr>
              <w:t>Gas Cylinders and other accessories</w:t>
            </w:r>
          </w:p>
        </w:tc>
        <w:tc>
          <w:tcPr>
            <w:tcW w:w="7038" w:type="dxa"/>
          </w:tcPr>
          <w:p w:rsidR="00E340B5" w:rsidRPr="0082595B" w:rsidRDefault="00E340B5" w:rsidP="001438C9">
            <w:pPr>
              <w:pStyle w:val="ListParagraph"/>
              <w:numPr>
                <w:ilvl w:val="0"/>
                <w:numId w:val="20"/>
              </w:numPr>
              <w:ind w:left="342" w:hanging="342"/>
              <w:jc w:val="both"/>
              <w:rPr>
                <w:rFonts w:ascii="Times New Roman" w:hAnsi="Times New Roman" w:cs="Times New Roman"/>
              </w:rPr>
            </w:pPr>
            <w:r w:rsidRPr="0082595B">
              <w:rPr>
                <w:rFonts w:ascii="Times New Roman" w:hAnsi="Times New Roman" w:cs="Times New Roman"/>
              </w:rPr>
              <w:t>Filled gas cylinder for FID and Mass Spec should be quoted with the cylinder changing accessories.</w:t>
            </w:r>
          </w:p>
          <w:p w:rsidR="00E340B5" w:rsidRPr="0082595B" w:rsidRDefault="00E340B5" w:rsidP="00716524">
            <w:pPr>
              <w:spacing w:line="276" w:lineRule="auto"/>
              <w:ind w:left="334" w:hanging="284"/>
              <w:contextualSpacing/>
              <w:jc w:val="both"/>
              <w:rPr>
                <w:rFonts w:ascii="Times New Roman" w:hAnsi="Times New Roman" w:cs="Times New Roman"/>
              </w:rPr>
            </w:pPr>
            <w:r w:rsidRPr="0082595B">
              <w:rPr>
                <w:rFonts w:ascii="Times New Roman" w:hAnsi="Times New Roman" w:cs="Times New Roman"/>
              </w:rPr>
              <w:t xml:space="preserve">    Hydrogen, Zero Air, Helium, Nitrogen/argon, Methane as </w:t>
            </w:r>
            <w:r w:rsidRPr="0082595B">
              <w:rPr>
                <w:rFonts w:ascii="Times New Roman" w:hAnsi="Times New Roman" w:cs="Times New Roman"/>
                <w:color w:val="000000"/>
              </w:rPr>
              <w:t>each 01 no</w:t>
            </w:r>
            <w:r w:rsidRPr="0082595B">
              <w:rPr>
                <w:rFonts w:ascii="Times New Roman" w:hAnsi="Times New Roman" w:cs="Times New Roman"/>
              </w:rPr>
              <w:t>. cylinders with gas purification panel, tubing for Helium and collision gas</w:t>
            </w:r>
            <w:r w:rsidRPr="0082595B">
              <w:rPr>
                <w:rFonts w:ascii="Times New Roman" w:hAnsi="Times New Roman" w:cs="Times New Roman"/>
                <w:color w:val="000000"/>
              </w:rPr>
              <w:t>.</w:t>
            </w:r>
          </w:p>
        </w:tc>
      </w:tr>
      <w:tr w:rsidR="00E340B5" w:rsidRPr="0082595B" w:rsidTr="00716524">
        <w:tc>
          <w:tcPr>
            <w:tcW w:w="990" w:type="dxa"/>
          </w:tcPr>
          <w:p w:rsidR="00E340B5" w:rsidRPr="0082595B" w:rsidRDefault="00E340B5" w:rsidP="00951DB1">
            <w:pPr>
              <w:jc w:val="right"/>
              <w:rPr>
                <w:rFonts w:ascii="Times New Roman" w:hAnsi="Times New Roman" w:cs="Times New Roman"/>
                <w:b/>
                <w:sz w:val="24"/>
                <w:szCs w:val="24"/>
              </w:rPr>
            </w:pPr>
            <w:r w:rsidRPr="0082595B">
              <w:rPr>
                <w:rFonts w:ascii="Times New Roman" w:hAnsi="Times New Roman" w:cs="Times New Roman"/>
                <w:b/>
                <w:sz w:val="24"/>
                <w:szCs w:val="24"/>
              </w:rPr>
              <w:t>13</w:t>
            </w:r>
          </w:p>
        </w:tc>
        <w:tc>
          <w:tcPr>
            <w:tcW w:w="2160" w:type="dxa"/>
            <w:vAlign w:val="center"/>
          </w:tcPr>
          <w:p w:rsidR="00E340B5" w:rsidRPr="0082595B" w:rsidRDefault="00E340B5" w:rsidP="00716524">
            <w:pPr>
              <w:spacing w:after="200" w:line="276" w:lineRule="auto"/>
              <w:rPr>
                <w:rFonts w:ascii="Times New Roman" w:hAnsi="Times New Roman" w:cs="Times New Roman"/>
              </w:rPr>
            </w:pPr>
            <w:r w:rsidRPr="0082595B">
              <w:rPr>
                <w:rFonts w:ascii="Times New Roman" w:hAnsi="Times New Roman" w:cs="Times New Roman"/>
              </w:rPr>
              <w:t>UPS System</w:t>
            </w:r>
          </w:p>
        </w:tc>
        <w:tc>
          <w:tcPr>
            <w:tcW w:w="7038" w:type="dxa"/>
          </w:tcPr>
          <w:p w:rsidR="00E340B5" w:rsidRPr="0082595B" w:rsidRDefault="00E340B5" w:rsidP="001438C9">
            <w:pPr>
              <w:pStyle w:val="ListParagraph"/>
              <w:numPr>
                <w:ilvl w:val="0"/>
                <w:numId w:val="21"/>
              </w:numPr>
              <w:ind w:left="342"/>
              <w:jc w:val="both"/>
              <w:rPr>
                <w:rFonts w:ascii="Times New Roman" w:hAnsi="Times New Roman" w:cs="Times New Roman"/>
              </w:rPr>
            </w:pPr>
            <w:r w:rsidRPr="0082595B">
              <w:rPr>
                <w:rFonts w:ascii="Times New Roman" w:hAnsi="Times New Roman" w:cs="Times New Roman"/>
              </w:rPr>
              <w:t xml:space="preserve">A branded UPS sine wave capacity of 15KVA with tubular batteries power backup of 1 hour should be provided by the supplier </w:t>
            </w:r>
          </w:p>
          <w:p w:rsidR="00E340B5" w:rsidRPr="0082595B" w:rsidRDefault="00E340B5" w:rsidP="00E340B5">
            <w:pPr>
              <w:pStyle w:val="ListParagraph"/>
              <w:ind w:left="410"/>
              <w:jc w:val="both"/>
              <w:rPr>
                <w:rFonts w:ascii="Times New Roman" w:hAnsi="Times New Roman" w:cs="Times New Roman"/>
              </w:rPr>
            </w:pPr>
          </w:p>
        </w:tc>
      </w:tr>
      <w:tr w:rsidR="00E340B5" w:rsidRPr="0082595B" w:rsidTr="00716524">
        <w:tc>
          <w:tcPr>
            <w:tcW w:w="990" w:type="dxa"/>
          </w:tcPr>
          <w:p w:rsidR="00E340B5" w:rsidRPr="0082595B" w:rsidRDefault="00E340B5" w:rsidP="00951DB1">
            <w:pPr>
              <w:jc w:val="right"/>
              <w:rPr>
                <w:rFonts w:ascii="Times New Roman" w:hAnsi="Times New Roman" w:cs="Times New Roman"/>
                <w:b/>
                <w:sz w:val="24"/>
                <w:szCs w:val="24"/>
              </w:rPr>
            </w:pPr>
            <w:r w:rsidRPr="0082595B">
              <w:rPr>
                <w:rFonts w:ascii="Times New Roman" w:hAnsi="Times New Roman" w:cs="Times New Roman"/>
                <w:b/>
                <w:sz w:val="24"/>
                <w:szCs w:val="24"/>
              </w:rPr>
              <w:t>14</w:t>
            </w:r>
          </w:p>
        </w:tc>
        <w:tc>
          <w:tcPr>
            <w:tcW w:w="2160" w:type="dxa"/>
            <w:vAlign w:val="center"/>
          </w:tcPr>
          <w:p w:rsidR="00E340B5" w:rsidRPr="0082595B" w:rsidRDefault="00E340B5" w:rsidP="00716524">
            <w:pPr>
              <w:rPr>
                <w:rFonts w:ascii="Times New Roman" w:hAnsi="Times New Roman" w:cs="Times New Roman"/>
              </w:rPr>
            </w:pPr>
            <w:r w:rsidRPr="0082595B">
              <w:rPr>
                <w:rFonts w:ascii="Times New Roman" w:hAnsi="Times New Roman" w:cs="Times New Roman"/>
              </w:rPr>
              <w:t>Guaranty</w:t>
            </w:r>
          </w:p>
          <w:p w:rsidR="00E340B5" w:rsidRPr="0082595B" w:rsidRDefault="00E340B5" w:rsidP="00716524">
            <w:pPr>
              <w:rPr>
                <w:rFonts w:ascii="Times New Roman" w:hAnsi="Times New Roman" w:cs="Times New Roman"/>
              </w:rPr>
            </w:pPr>
            <w:r w:rsidRPr="0082595B">
              <w:rPr>
                <w:rFonts w:ascii="Times New Roman" w:hAnsi="Times New Roman" w:cs="Times New Roman"/>
              </w:rPr>
              <w:t xml:space="preserve">Certificate for </w:t>
            </w:r>
            <w:r w:rsidRPr="0082595B">
              <w:rPr>
                <w:rFonts w:ascii="Times New Roman" w:hAnsi="Times New Roman" w:cs="Times New Roman"/>
                <w:color w:val="000000"/>
              </w:rPr>
              <w:t>GC MS MS</w:t>
            </w:r>
          </w:p>
        </w:tc>
        <w:tc>
          <w:tcPr>
            <w:tcW w:w="7038" w:type="dxa"/>
          </w:tcPr>
          <w:p w:rsidR="00E340B5" w:rsidRPr="0082595B" w:rsidRDefault="00E340B5" w:rsidP="00D06730">
            <w:pPr>
              <w:spacing w:line="276" w:lineRule="auto"/>
              <w:ind w:left="162"/>
              <w:contextualSpacing/>
              <w:jc w:val="both"/>
              <w:rPr>
                <w:rFonts w:ascii="Times New Roman" w:hAnsi="Times New Roman" w:cs="Times New Roman"/>
                <w:color w:val="000000"/>
              </w:rPr>
            </w:pPr>
            <w:r w:rsidRPr="0082595B">
              <w:rPr>
                <w:rFonts w:ascii="Times New Roman" w:hAnsi="Times New Roman" w:cs="Times New Roman"/>
                <w:color w:val="000000"/>
              </w:rPr>
              <w:t xml:space="preserve">The firm has to submit a signed certificate vouching that the model quoted </w:t>
            </w:r>
            <w:r w:rsidR="00D06730" w:rsidRPr="0082595B">
              <w:rPr>
                <w:rFonts w:ascii="Times New Roman" w:hAnsi="Times New Roman" w:cs="Times New Roman"/>
                <w:color w:val="000000"/>
              </w:rPr>
              <w:t xml:space="preserve">in </w:t>
            </w:r>
            <w:r w:rsidRPr="0082595B">
              <w:rPr>
                <w:rFonts w:ascii="Times New Roman" w:hAnsi="Times New Roman" w:cs="Times New Roman"/>
                <w:color w:val="000000"/>
              </w:rPr>
              <w:t>the tender will exist in the market for next 10 years without getting absolute or in the event of absolute, necessary replacement need to be arranged and provided by the firm/company</w:t>
            </w:r>
          </w:p>
        </w:tc>
      </w:tr>
    </w:tbl>
    <w:p w:rsidR="00300CC6" w:rsidRPr="0082595B" w:rsidRDefault="00300CC6" w:rsidP="00951DB1">
      <w:pPr>
        <w:spacing w:after="0" w:line="240" w:lineRule="auto"/>
        <w:jc w:val="right"/>
        <w:rPr>
          <w:rFonts w:ascii="Times New Roman" w:hAnsi="Times New Roman" w:cs="Times New Roman"/>
          <w:b/>
          <w:sz w:val="24"/>
          <w:szCs w:val="24"/>
        </w:rPr>
      </w:pPr>
    </w:p>
    <w:p w:rsidR="00E340B5" w:rsidRPr="0082595B" w:rsidRDefault="00E340B5" w:rsidP="00951DB1">
      <w:pPr>
        <w:spacing w:after="0" w:line="240" w:lineRule="auto"/>
        <w:jc w:val="right"/>
        <w:rPr>
          <w:rFonts w:ascii="Times New Roman" w:hAnsi="Times New Roman" w:cs="Times New Roman"/>
          <w:b/>
          <w:sz w:val="24"/>
          <w:szCs w:val="24"/>
        </w:rPr>
      </w:pPr>
    </w:p>
    <w:p w:rsidR="00E340B5" w:rsidRPr="0082595B" w:rsidRDefault="00E340B5" w:rsidP="00951DB1">
      <w:pPr>
        <w:spacing w:after="0" w:line="240" w:lineRule="auto"/>
        <w:jc w:val="right"/>
        <w:rPr>
          <w:rFonts w:ascii="Times New Roman" w:hAnsi="Times New Roman" w:cs="Times New Roman"/>
          <w:b/>
          <w:sz w:val="24"/>
          <w:szCs w:val="24"/>
        </w:rPr>
      </w:pPr>
    </w:p>
    <w:p w:rsidR="00E340B5" w:rsidRPr="0082595B" w:rsidRDefault="00E340B5" w:rsidP="00951DB1">
      <w:pPr>
        <w:spacing w:after="0" w:line="240" w:lineRule="auto"/>
        <w:jc w:val="right"/>
        <w:rPr>
          <w:rFonts w:ascii="Times New Roman" w:hAnsi="Times New Roman" w:cs="Times New Roman"/>
          <w:b/>
          <w:sz w:val="24"/>
          <w:szCs w:val="24"/>
        </w:rPr>
      </w:pPr>
    </w:p>
    <w:p w:rsidR="00E340B5" w:rsidRPr="0082595B" w:rsidRDefault="00E340B5" w:rsidP="00951DB1">
      <w:pPr>
        <w:spacing w:after="0" w:line="240" w:lineRule="auto"/>
        <w:jc w:val="righ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8"/>
        <w:gridCol w:w="2160"/>
        <w:gridCol w:w="7038"/>
      </w:tblGrid>
      <w:tr w:rsidR="00E340B5" w:rsidRPr="0082595B" w:rsidTr="00E340B5">
        <w:tc>
          <w:tcPr>
            <w:tcW w:w="918" w:type="dxa"/>
          </w:tcPr>
          <w:p w:rsidR="00E340B5" w:rsidRPr="0082595B" w:rsidRDefault="00E340B5" w:rsidP="00951DB1">
            <w:pPr>
              <w:jc w:val="right"/>
              <w:rPr>
                <w:rFonts w:ascii="Times New Roman" w:hAnsi="Times New Roman" w:cs="Times New Roman"/>
                <w:b/>
                <w:sz w:val="24"/>
                <w:szCs w:val="24"/>
              </w:rPr>
            </w:pPr>
            <w:r w:rsidRPr="0082595B">
              <w:rPr>
                <w:rFonts w:ascii="Times New Roman" w:hAnsi="Times New Roman" w:cs="Times New Roman"/>
                <w:b/>
                <w:sz w:val="24"/>
                <w:szCs w:val="24"/>
              </w:rPr>
              <w:t>15</w:t>
            </w:r>
          </w:p>
        </w:tc>
        <w:tc>
          <w:tcPr>
            <w:tcW w:w="2160" w:type="dxa"/>
          </w:tcPr>
          <w:p w:rsidR="00E340B5" w:rsidRPr="0082595B" w:rsidRDefault="00E340B5" w:rsidP="00E340B5">
            <w:pPr>
              <w:rPr>
                <w:rFonts w:ascii="Times New Roman" w:hAnsi="Times New Roman" w:cs="Times New Roman"/>
                <w:b/>
                <w:sz w:val="24"/>
                <w:szCs w:val="24"/>
              </w:rPr>
            </w:pPr>
            <w:r w:rsidRPr="0082595B">
              <w:rPr>
                <w:rFonts w:ascii="Times New Roman" w:hAnsi="Times New Roman" w:cs="Times New Roman"/>
              </w:rPr>
              <w:t>Accessories and Consumables</w:t>
            </w:r>
          </w:p>
        </w:tc>
        <w:tc>
          <w:tcPr>
            <w:tcW w:w="7038" w:type="dxa"/>
          </w:tcPr>
          <w:p w:rsidR="00D06730" w:rsidRPr="0082595B" w:rsidRDefault="00E340B5" w:rsidP="00D06730">
            <w:pPr>
              <w:spacing w:line="276" w:lineRule="auto"/>
              <w:contextualSpacing/>
              <w:jc w:val="both"/>
              <w:rPr>
                <w:rFonts w:ascii="Times New Roman" w:hAnsi="Times New Roman" w:cs="Times New Roman"/>
                <w:b/>
                <w:bCs/>
              </w:rPr>
            </w:pPr>
            <w:r w:rsidRPr="0082595B">
              <w:rPr>
                <w:rFonts w:ascii="Times New Roman" w:hAnsi="Times New Roman" w:cs="Times New Roman"/>
                <w:b/>
                <w:bCs/>
              </w:rPr>
              <w:t>For GC MS MS</w:t>
            </w:r>
          </w:p>
          <w:p w:rsidR="00A32886" w:rsidRPr="0082595B" w:rsidRDefault="00E340B5" w:rsidP="001438C9">
            <w:pPr>
              <w:pStyle w:val="ListParagraph"/>
              <w:numPr>
                <w:ilvl w:val="0"/>
                <w:numId w:val="22"/>
              </w:numPr>
              <w:ind w:left="342"/>
              <w:jc w:val="both"/>
              <w:rPr>
                <w:rFonts w:ascii="Times New Roman" w:hAnsi="Times New Roman" w:cs="Times New Roman"/>
                <w:b/>
                <w:bCs/>
              </w:rPr>
            </w:pPr>
            <w:r w:rsidRPr="0082595B">
              <w:rPr>
                <w:rFonts w:ascii="Times New Roman" w:hAnsi="Times New Roman" w:cs="Times New Roman"/>
                <w:color w:val="000000"/>
              </w:rPr>
              <w:t>EI filament- 4 Nos</w:t>
            </w:r>
          </w:p>
          <w:p w:rsidR="00A32886" w:rsidRPr="0082595B" w:rsidRDefault="00E340B5" w:rsidP="001438C9">
            <w:pPr>
              <w:pStyle w:val="ListParagraph"/>
              <w:numPr>
                <w:ilvl w:val="0"/>
                <w:numId w:val="22"/>
              </w:numPr>
              <w:ind w:left="342"/>
              <w:jc w:val="both"/>
              <w:rPr>
                <w:rFonts w:ascii="Times New Roman" w:hAnsi="Times New Roman" w:cs="Times New Roman"/>
                <w:b/>
                <w:bCs/>
              </w:rPr>
            </w:pPr>
            <w:r w:rsidRPr="0082595B">
              <w:rPr>
                <w:rFonts w:ascii="Times New Roman" w:hAnsi="Times New Roman" w:cs="Times New Roman"/>
                <w:color w:val="000000"/>
              </w:rPr>
              <w:t>Splitless liner- 25 Nos, split liners 25 Nos</w:t>
            </w:r>
          </w:p>
          <w:p w:rsidR="00A32886" w:rsidRPr="0082595B" w:rsidRDefault="00E340B5" w:rsidP="001438C9">
            <w:pPr>
              <w:pStyle w:val="ListParagraph"/>
              <w:numPr>
                <w:ilvl w:val="0"/>
                <w:numId w:val="22"/>
              </w:numPr>
              <w:ind w:left="342"/>
              <w:jc w:val="both"/>
              <w:rPr>
                <w:rFonts w:ascii="Times New Roman" w:hAnsi="Times New Roman" w:cs="Times New Roman"/>
                <w:b/>
                <w:bCs/>
              </w:rPr>
            </w:pPr>
            <w:r w:rsidRPr="0082595B">
              <w:rPr>
                <w:rFonts w:ascii="Times New Roman" w:hAnsi="Times New Roman" w:cs="Times New Roman"/>
              </w:rPr>
              <w:lastRenderedPageBreak/>
              <w:t>Vacuum fluid 2 Lits</w:t>
            </w:r>
          </w:p>
          <w:p w:rsidR="007C7AFB" w:rsidRPr="0082595B" w:rsidRDefault="00E340B5" w:rsidP="001438C9">
            <w:pPr>
              <w:pStyle w:val="ListParagraph"/>
              <w:numPr>
                <w:ilvl w:val="0"/>
                <w:numId w:val="22"/>
              </w:numPr>
              <w:ind w:left="342"/>
              <w:jc w:val="both"/>
              <w:rPr>
                <w:rFonts w:ascii="Times New Roman" w:hAnsi="Times New Roman" w:cs="Times New Roman"/>
                <w:b/>
                <w:bCs/>
              </w:rPr>
            </w:pPr>
            <w:r w:rsidRPr="0082595B">
              <w:rPr>
                <w:rFonts w:ascii="Times New Roman" w:hAnsi="Times New Roman" w:cs="Times New Roman"/>
              </w:rPr>
              <w:t xml:space="preserve">Standard chemicals for validation  and derivatization during installation: PFTBA- 10 g, MSTFA – 10ml, standard for volatile </w:t>
            </w:r>
            <w:r w:rsidR="00A32886" w:rsidRPr="0082595B">
              <w:rPr>
                <w:rFonts w:ascii="Times New Roman" w:hAnsi="Times New Roman" w:cs="Times New Roman"/>
              </w:rPr>
              <w:t>sample and  Suitable</w:t>
            </w:r>
            <w:r w:rsidR="007C7AFB" w:rsidRPr="0082595B">
              <w:rPr>
                <w:rFonts w:ascii="Times New Roman" w:hAnsi="Times New Roman" w:cs="Times New Roman"/>
              </w:rPr>
              <w:t xml:space="preserve"> </w:t>
            </w:r>
            <w:r w:rsidRPr="0082595B">
              <w:rPr>
                <w:rFonts w:ascii="Times New Roman" w:hAnsi="Times New Roman" w:cs="Times New Roman"/>
              </w:rPr>
              <w:t xml:space="preserve">HPLC grade solvents: </w:t>
            </w:r>
          </w:p>
          <w:p w:rsidR="007C7AFB" w:rsidRPr="0082595B" w:rsidRDefault="00E340B5" w:rsidP="007C7AFB">
            <w:pPr>
              <w:pStyle w:val="ListParagraph"/>
              <w:ind w:left="342"/>
              <w:jc w:val="both"/>
              <w:rPr>
                <w:rFonts w:ascii="Times New Roman" w:hAnsi="Times New Roman" w:cs="Times New Roman"/>
                <w:b/>
                <w:bCs/>
              </w:rPr>
            </w:pPr>
            <w:r w:rsidRPr="0082595B">
              <w:rPr>
                <w:rFonts w:ascii="Times New Roman" w:hAnsi="Times New Roman" w:cs="Times New Roman"/>
                <w:bCs/>
                <w:color w:val="000000"/>
              </w:rPr>
              <w:t>Methanol 5 lts, Acetonitrile – 5 lt</w:t>
            </w:r>
            <w:r w:rsidRPr="0082595B">
              <w:rPr>
                <w:rFonts w:ascii="Times New Roman" w:hAnsi="Times New Roman" w:cs="Times New Roman"/>
                <w:b/>
                <w:bCs/>
                <w:color w:val="000000"/>
              </w:rPr>
              <w:t>s</w:t>
            </w:r>
            <w:r w:rsidRPr="0082595B">
              <w:rPr>
                <w:rFonts w:ascii="Times New Roman" w:hAnsi="Times New Roman" w:cs="Times New Roman"/>
                <w:b/>
                <w:bCs/>
                <w:color w:val="FF0000"/>
              </w:rPr>
              <w:t>.</w:t>
            </w:r>
          </w:p>
          <w:p w:rsidR="007C7AFB" w:rsidRPr="0082595B" w:rsidRDefault="00E340B5" w:rsidP="001438C9">
            <w:pPr>
              <w:pStyle w:val="ListParagraph"/>
              <w:numPr>
                <w:ilvl w:val="0"/>
                <w:numId w:val="22"/>
              </w:numPr>
              <w:ind w:left="342"/>
              <w:jc w:val="both"/>
              <w:rPr>
                <w:rFonts w:ascii="Times New Roman" w:hAnsi="Times New Roman" w:cs="Times New Roman"/>
                <w:b/>
                <w:bCs/>
              </w:rPr>
            </w:pPr>
            <w:r w:rsidRPr="0082595B">
              <w:rPr>
                <w:rFonts w:ascii="Times New Roman" w:hAnsi="Times New Roman" w:cs="Times New Roman"/>
                <w:color w:val="000000"/>
              </w:rPr>
              <w:t>Ferrules for supplied columns (0.32 and 0.25 mm dia) –each 60 Nos</w:t>
            </w:r>
          </w:p>
          <w:p w:rsidR="001C645F" w:rsidRPr="0082595B" w:rsidRDefault="00E340B5" w:rsidP="001438C9">
            <w:pPr>
              <w:pStyle w:val="ListParagraph"/>
              <w:numPr>
                <w:ilvl w:val="0"/>
                <w:numId w:val="22"/>
              </w:numPr>
              <w:ind w:left="342"/>
              <w:jc w:val="both"/>
              <w:rPr>
                <w:rFonts w:ascii="Times New Roman" w:eastAsia="Times New Roman" w:hAnsi="Times New Roman" w:cs="Times New Roman"/>
                <w:color w:val="000000"/>
              </w:rPr>
            </w:pPr>
            <w:r w:rsidRPr="0082595B">
              <w:rPr>
                <w:rFonts w:ascii="Times New Roman" w:eastAsia="Times New Roman" w:hAnsi="Times New Roman" w:cs="Times New Roman"/>
                <w:color w:val="000000"/>
              </w:rPr>
              <w:t xml:space="preserve">The following Column </w:t>
            </w:r>
          </w:p>
          <w:p w:rsidR="008506A6" w:rsidRPr="0082595B" w:rsidRDefault="00E340B5" w:rsidP="001438C9">
            <w:pPr>
              <w:pStyle w:val="ListParagraph"/>
              <w:numPr>
                <w:ilvl w:val="0"/>
                <w:numId w:val="23"/>
              </w:numPr>
              <w:ind w:left="882" w:hanging="270"/>
              <w:jc w:val="both"/>
              <w:rPr>
                <w:rFonts w:ascii="Times New Roman" w:eastAsia="Times New Roman" w:hAnsi="Times New Roman" w:cs="Times New Roman"/>
                <w:color w:val="000000"/>
              </w:rPr>
            </w:pPr>
            <w:r w:rsidRPr="0082595B">
              <w:rPr>
                <w:rFonts w:ascii="Times New Roman" w:eastAsia="Times New Roman" w:hAnsi="Times New Roman" w:cs="Times New Roman"/>
                <w:color w:val="000000"/>
              </w:rPr>
              <w:t>30 M X 0.25mm ID X 0.25 µ</w:t>
            </w:r>
            <w:r w:rsidR="00716524" w:rsidRPr="0082595B">
              <w:rPr>
                <w:rFonts w:ascii="Times New Roman" w:eastAsia="Times New Roman" w:hAnsi="Times New Roman" w:cs="Times New Roman"/>
                <w:color w:val="000000"/>
              </w:rPr>
              <w:t xml:space="preserve">m film thickness 5% phenyl MS </w:t>
            </w:r>
            <w:r w:rsidRPr="0082595B">
              <w:rPr>
                <w:rFonts w:ascii="Times New Roman" w:eastAsia="Times New Roman" w:hAnsi="Times New Roman" w:cs="Times New Roman"/>
                <w:color w:val="000000"/>
              </w:rPr>
              <w:t>Capillary column – 4 No.</w:t>
            </w:r>
          </w:p>
          <w:p w:rsidR="008506A6" w:rsidRPr="0082595B" w:rsidRDefault="00E340B5" w:rsidP="001438C9">
            <w:pPr>
              <w:pStyle w:val="ListParagraph"/>
              <w:numPr>
                <w:ilvl w:val="0"/>
                <w:numId w:val="23"/>
              </w:numPr>
              <w:ind w:left="882" w:hanging="270"/>
              <w:jc w:val="both"/>
              <w:rPr>
                <w:rFonts w:ascii="Times New Roman" w:eastAsia="Times New Roman" w:hAnsi="Times New Roman" w:cs="Times New Roman"/>
                <w:color w:val="000000"/>
              </w:rPr>
            </w:pPr>
            <w:r w:rsidRPr="0082595B">
              <w:rPr>
                <w:rFonts w:ascii="Times New Roman" w:eastAsia="Times New Roman" w:hAnsi="Times New Roman" w:cs="Times New Roman"/>
                <w:color w:val="000000"/>
              </w:rPr>
              <w:t>30 M X 0.32mm ID X 0.18µm film thickness Wax Capillary column- 4 No.</w:t>
            </w:r>
          </w:p>
          <w:p w:rsidR="008506A6" w:rsidRPr="0082595B" w:rsidRDefault="00E340B5" w:rsidP="001438C9">
            <w:pPr>
              <w:pStyle w:val="ListParagraph"/>
              <w:numPr>
                <w:ilvl w:val="0"/>
                <w:numId w:val="23"/>
              </w:numPr>
              <w:ind w:left="882" w:hanging="270"/>
              <w:jc w:val="both"/>
              <w:rPr>
                <w:rFonts w:ascii="Times New Roman" w:eastAsia="Times New Roman" w:hAnsi="Times New Roman" w:cs="Times New Roman"/>
                <w:color w:val="000000"/>
              </w:rPr>
            </w:pPr>
            <w:r w:rsidRPr="0082595B">
              <w:rPr>
                <w:rFonts w:ascii="Times New Roman" w:eastAsia="Times New Roman" w:hAnsi="Times New Roman" w:cs="Times New Roman"/>
                <w:color w:val="000000"/>
              </w:rPr>
              <w:t xml:space="preserve">30 M X 0.32mm ID X 0.250 µm film thickness 50%-phenyl methylpolysiloxane Capillary column- 4 </w:t>
            </w:r>
            <w:r w:rsidRPr="0082595B">
              <w:rPr>
                <w:rFonts w:ascii="Times New Roman" w:hAnsi="Times New Roman" w:cs="Times New Roman"/>
              </w:rPr>
              <w:t>Nos</w:t>
            </w:r>
            <w:r w:rsidRPr="0082595B">
              <w:rPr>
                <w:rFonts w:ascii="Times New Roman" w:hAnsi="Times New Roman" w:cs="Times New Roman"/>
                <w:color w:val="000000"/>
              </w:rPr>
              <w:t xml:space="preserve"> </w:t>
            </w:r>
          </w:p>
          <w:p w:rsidR="008506A6" w:rsidRPr="0082595B" w:rsidRDefault="00E340B5" w:rsidP="001438C9">
            <w:pPr>
              <w:pStyle w:val="ListParagraph"/>
              <w:numPr>
                <w:ilvl w:val="0"/>
                <w:numId w:val="23"/>
              </w:numPr>
              <w:ind w:left="882" w:hanging="270"/>
              <w:jc w:val="both"/>
              <w:rPr>
                <w:rFonts w:ascii="Times New Roman" w:eastAsia="Times New Roman" w:hAnsi="Times New Roman" w:cs="Times New Roman"/>
                <w:color w:val="000000"/>
              </w:rPr>
            </w:pPr>
            <w:r w:rsidRPr="0082595B">
              <w:rPr>
                <w:rFonts w:ascii="Times New Roman" w:hAnsi="Times New Roman" w:cs="Times New Roman"/>
                <w:color w:val="000000"/>
              </w:rPr>
              <w:t xml:space="preserve">FID jet for capillary column – 2 </w:t>
            </w:r>
            <w:r w:rsidRPr="0082595B">
              <w:rPr>
                <w:rFonts w:ascii="Times New Roman" w:hAnsi="Times New Roman" w:cs="Times New Roman"/>
              </w:rPr>
              <w:t>Nos</w:t>
            </w:r>
            <w:r w:rsidRPr="0082595B">
              <w:rPr>
                <w:rFonts w:ascii="Times New Roman" w:hAnsi="Times New Roman" w:cs="Times New Roman"/>
                <w:color w:val="000000"/>
              </w:rPr>
              <w:t xml:space="preserve"> </w:t>
            </w:r>
          </w:p>
          <w:p w:rsidR="00716524" w:rsidRPr="0082595B" w:rsidRDefault="00E340B5" w:rsidP="001438C9">
            <w:pPr>
              <w:pStyle w:val="ListParagraph"/>
              <w:numPr>
                <w:ilvl w:val="0"/>
                <w:numId w:val="23"/>
              </w:numPr>
              <w:ind w:left="882" w:hanging="270"/>
              <w:jc w:val="both"/>
              <w:rPr>
                <w:rFonts w:ascii="Times New Roman" w:eastAsia="Times New Roman" w:hAnsi="Times New Roman" w:cs="Times New Roman"/>
                <w:color w:val="000000"/>
              </w:rPr>
            </w:pPr>
            <w:r w:rsidRPr="0082595B">
              <w:rPr>
                <w:rFonts w:ascii="Times New Roman" w:hAnsi="Times New Roman" w:cs="Times New Roman"/>
                <w:color w:val="000000"/>
              </w:rPr>
              <w:t>Equivalent column for metabolic analysis – 4Nos.</w:t>
            </w:r>
          </w:p>
          <w:p w:rsidR="00E340B5" w:rsidRPr="0082595B" w:rsidRDefault="00E340B5" w:rsidP="001438C9">
            <w:pPr>
              <w:pStyle w:val="ListParagraph"/>
              <w:numPr>
                <w:ilvl w:val="0"/>
                <w:numId w:val="22"/>
              </w:numPr>
              <w:ind w:left="342"/>
              <w:jc w:val="both"/>
              <w:rPr>
                <w:rFonts w:ascii="Times New Roman" w:eastAsia="Times New Roman" w:hAnsi="Times New Roman" w:cs="Times New Roman"/>
                <w:color w:val="000000"/>
              </w:rPr>
            </w:pPr>
            <w:r w:rsidRPr="0082595B">
              <w:rPr>
                <w:rFonts w:ascii="Times New Roman" w:hAnsi="Times New Roman" w:cs="Times New Roman"/>
                <w:color w:val="000000"/>
              </w:rPr>
              <w:t xml:space="preserve">Necessary tool kit for routine maintenance of GC-MS/MS -1 No. </w:t>
            </w:r>
          </w:p>
          <w:p w:rsidR="00E340B5" w:rsidRPr="0082595B" w:rsidRDefault="00E340B5" w:rsidP="00A61F40">
            <w:pPr>
              <w:spacing w:line="276" w:lineRule="auto"/>
              <w:contextualSpacing/>
              <w:jc w:val="both"/>
              <w:rPr>
                <w:rFonts w:ascii="Times New Roman" w:hAnsi="Times New Roman" w:cs="Times New Roman"/>
                <w:b/>
              </w:rPr>
            </w:pPr>
            <w:r w:rsidRPr="0082595B">
              <w:rPr>
                <w:rFonts w:ascii="Times New Roman" w:hAnsi="Times New Roman" w:cs="Times New Roman"/>
                <w:b/>
              </w:rPr>
              <w:t>For Multi Sampler</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rPr>
              <w:t>SPME Fiber ( PDMS, DVB, Carbon, Acrylate, DVB/Carbon) each 1 No.</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bCs/>
              </w:rPr>
              <w:t>Liquid syringe 2 - 100 µl - 6 Nos</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bCs/>
              </w:rPr>
              <w:t>Liquid syringe 250 - 1000 µl- 1 No</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bCs/>
              </w:rPr>
              <w:t xml:space="preserve">10ul syringe     -  2 </w:t>
            </w:r>
            <w:r w:rsidRPr="0082595B">
              <w:rPr>
                <w:rFonts w:ascii="Times New Roman" w:hAnsi="Times New Roman" w:cs="Times New Roman"/>
              </w:rPr>
              <w:t>Nos</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bCs/>
              </w:rPr>
              <w:t>2mL amber color vial &amp; caps with septa – each 600 Nos.</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bCs/>
              </w:rPr>
              <w:t xml:space="preserve">20 mL head space vial &amp; Screw cap with septa – each 300 </w:t>
            </w:r>
            <w:r w:rsidRPr="0082595B">
              <w:rPr>
                <w:rFonts w:ascii="Times New Roman" w:hAnsi="Times New Roman" w:cs="Times New Roman"/>
              </w:rPr>
              <w:t>Nos</w:t>
            </w:r>
            <w:r w:rsidRPr="0082595B">
              <w:rPr>
                <w:rFonts w:ascii="Times New Roman" w:hAnsi="Times New Roman" w:cs="Times New Roman"/>
                <w:bCs/>
              </w:rPr>
              <w:t>.</w:t>
            </w:r>
          </w:p>
          <w:p w:rsidR="00A61F40" w:rsidRPr="0082595B" w:rsidRDefault="00E340B5" w:rsidP="001438C9">
            <w:pPr>
              <w:pStyle w:val="ListParagraph"/>
              <w:numPr>
                <w:ilvl w:val="0"/>
                <w:numId w:val="24"/>
              </w:numPr>
              <w:ind w:left="342" w:right="-108"/>
              <w:rPr>
                <w:rFonts w:ascii="Times New Roman" w:hAnsi="Times New Roman" w:cs="Times New Roman"/>
              </w:rPr>
            </w:pPr>
            <w:r w:rsidRPr="0082595B">
              <w:rPr>
                <w:rFonts w:ascii="Times New Roman" w:hAnsi="Times New Roman" w:cs="Times New Roman"/>
                <w:color w:val="000000"/>
              </w:rPr>
              <w:t xml:space="preserve">SPME Arrow fibers and Holders -10 </w:t>
            </w:r>
            <w:r w:rsidRPr="0082595B">
              <w:rPr>
                <w:rFonts w:ascii="Times New Roman" w:hAnsi="Times New Roman" w:cs="Times New Roman"/>
              </w:rPr>
              <w:t>Nos</w:t>
            </w:r>
          </w:p>
          <w:p w:rsidR="00E340B5" w:rsidRPr="0082595B" w:rsidRDefault="00E340B5" w:rsidP="00A61F40">
            <w:pPr>
              <w:ind w:left="-18" w:right="-108"/>
              <w:rPr>
                <w:rFonts w:ascii="Times New Roman" w:hAnsi="Times New Roman" w:cs="Times New Roman"/>
              </w:rPr>
            </w:pPr>
            <w:r w:rsidRPr="0082595B">
              <w:rPr>
                <w:rFonts w:ascii="Times New Roman" w:hAnsi="Times New Roman" w:cs="Times New Roman"/>
                <w:b/>
              </w:rPr>
              <w:t>For TDS</w:t>
            </w:r>
          </w:p>
          <w:p w:rsidR="00A61F40"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Tenax tube for breath analysis – 50 Nos</w:t>
            </w:r>
          </w:p>
          <w:p w:rsidR="00A61F40"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Tenax tubes for plant fragrance analysis- 50 nos.</w:t>
            </w:r>
          </w:p>
          <w:p w:rsidR="00A61F40"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Empty glass tube for TDS- 10 Nos</w:t>
            </w:r>
          </w:p>
          <w:p w:rsidR="000A2920"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O – rings – 40 Nos</w:t>
            </w:r>
          </w:p>
          <w:p w:rsidR="000A2920"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Breath sampling container – 50 Nos</w:t>
            </w:r>
          </w:p>
          <w:p w:rsidR="000A2920"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Teddler bags – 20 Nos.</w:t>
            </w:r>
          </w:p>
          <w:p w:rsidR="00E340B5" w:rsidRPr="0082595B" w:rsidRDefault="00E340B5" w:rsidP="001438C9">
            <w:pPr>
              <w:pStyle w:val="ListParagraph"/>
              <w:numPr>
                <w:ilvl w:val="0"/>
                <w:numId w:val="25"/>
              </w:numPr>
              <w:ind w:left="342" w:hanging="270"/>
              <w:jc w:val="both"/>
              <w:rPr>
                <w:rFonts w:ascii="Times New Roman" w:hAnsi="Times New Roman" w:cs="Times New Roman"/>
              </w:rPr>
            </w:pPr>
            <w:r w:rsidRPr="0082595B">
              <w:rPr>
                <w:rFonts w:ascii="Times New Roman" w:hAnsi="Times New Roman" w:cs="Times New Roman"/>
              </w:rPr>
              <w:t>Chemical ionization source filament – 4 Nos.</w:t>
            </w:r>
          </w:p>
        </w:tc>
      </w:tr>
      <w:tr w:rsidR="00AC7631" w:rsidRPr="0082595B" w:rsidTr="00E340B5">
        <w:tc>
          <w:tcPr>
            <w:tcW w:w="918" w:type="dxa"/>
          </w:tcPr>
          <w:p w:rsidR="00AC7631" w:rsidRPr="0082595B" w:rsidRDefault="00AC7631" w:rsidP="00951DB1">
            <w:pPr>
              <w:jc w:val="right"/>
              <w:rPr>
                <w:rFonts w:ascii="Times New Roman" w:hAnsi="Times New Roman" w:cs="Times New Roman"/>
                <w:b/>
                <w:sz w:val="24"/>
                <w:szCs w:val="24"/>
              </w:rPr>
            </w:pPr>
            <w:r w:rsidRPr="0082595B">
              <w:rPr>
                <w:rFonts w:ascii="Times New Roman" w:hAnsi="Times New Roman" w:cs="Times New Roman"/>
                <w:b/>
              </w:rPr>
              <w:lastRenderedPageBreak/>
              <w:t>16</w:t>
            </w:r>
          </w:p>
        </w:tc>
        <w:tc>
          <w:tcPr>
            <w:tcW w:w="2160" w:type="dxa"/>
          </w:tcPr>
          <w:p w:rsidR="00AC7631" w:rsidRPr="0082595B" w:rsidRDefault="00AC7631" w:rsidP="00AC7631">
            <w:pPr>
              <w:rPr>
                <w:rFonts w:ascii="Times New Roman" w:hAnsi="Times New Roman" w:cs="Times New Roman"/>
              </w:rPr>
            </w:pPr>
            <w:r w:rsidRPr="0082595B">
              <w:rPr>
                <w:rFonts w:ascii="Times New Roman" w:hAnsi="Times New Roman" w:cs="Times New Roman"/>
                <w:bCs/>
                <w:color w:val="000000"/>
              </w:rPr>
              <w:t>Operation and maintenance &amp; Training Component</w:t>
            </w:r>
          </w:p>
        </w:tc>
        <w:tc>
          <w:tcPr>
            <w:tcW w:w="7038" w:type="dxa"/>
          </w:tcPr>
          <w:p w:rsidR="00AC7631" w:rsidRPr="0082595B" w:rsidRDefault="00AC7631" w:rsidP="001438C9">
            <w:pPr>
              <w:pStyle w:val="ListParagraph"/>
              <w:numPr>
                <w:ilvl w:val="0"/>
                <w:numId w:val="16"/>
              </w:numPr>
              <w:ind w:left="252" w:hanging="252"/>
              <w:jc w:val="both"/>
              <w:rPr>
                <w:rFonts w:ascii="Times New Roman" w:hAnsi="Times New Roman" w:cs="Times New Roman"/>
                <w:b/>
                <w:bCs/>
              </w:rPr>
            </w:pPr>
            <w:r w:rsidRPr="0082595B">
              <w:rPr>
                <w:rFonts w:ascii="Times New Roman" w:hAnsi="Times New Roman" w:cs="Times New Roman"/>
                <w:color w:val="000000"/>
              </w:rPr>
              <w:t>The supplier will have to carry out successful installation at our laboratory premises (where ever the system has to be installed) and provide on-site comprehensive training for scientific personnel operating the system and support services till customer satisfaction with the system and a training at the suppliers lab premises is also required.</w:t>
            </w:r>
          </w:p>
        </w:tc>
      </w:tr>
      <w:tr w:rsidR="00FA5117" w:rsidRPr="0082595B" w:rsidTr="00E340B5">
        <w:tc>
          <w:tcPr>
            <w:tcW w:w="918" w:type="dxa"/>
          </w:tcPr>
          <w:p w:rsidR="00FA5117" w:rsidRPr="0082595B" w:rsidRDefault="00FA5117" w:rsidP="00951DB1">
            <w:pPr>
              <w:jc w:val="right"/>
              <w:rPr>
                <w:rFonts w:ascii="Times New Roman" w:hAnsi="Times New Roman" w:cs="Times New Roman"/>
                <w:b/>
              </w:rPr>
            </w:pPr>
            <w:r w:rsidRPr="0082595B">
              <w:rPr>
                <w:rFonts w:ascii="Times New Roman" w:hAnsi="Times New Roman" w:cs="Times New Roman"/>
                <w:b/>
              </w:rPr>
              <w:t>17</w:t>
            </w:r>
          </w:p>
        </w:tc>
        <w:tc>
          <w:tcPr>
            <w:tcW w:w="2160" w:type="dxa"/>
          </w:tcPr>
          <w:p w:rsidR="00FA5117" w:rsidRPr="0082595B" w:rsidRDefault="00FA5117" w:rsidP="00AC7631">
            <w:pPr>
              <w:rPr>
                <w:rFonts w:ascii="Times New Roman" w:hAnsi="Times New Roman" w:cs="Times New Roman"/>
                <w:bCs/>
                <w:color w:val="000000"/>
              </w:rPr>
            </w:pPr>
            <w:r w:rsidRPr="0082595B">
              <w:rPr>
                <w:rFonts w:ascii="Times New Roman" w:hAnsi="Times New Roman" w:cs="Times New Roman"/>
                <w:bCs/>
                <w:color w:val="000000"/>
              </w:rPr>
              <w:t>Warranty and  Service Supports Required</w:t>
            </w:r>
          </w:p>
        </w:tc>
        <w:tc>
          <w:tcPr>
            <w:tcW w:w="7038" w:type="dxa"/>
          </w:tcPr>
          <w:p w:rsidR="00FA5117" w:rsidRPr="0082595B" w:rsidRDefault="00FA5117" w:rsidP="001438C9">
            <w:pPr>
              <w:widowControl w:val="0"/>
              <w:numPr>
                <w:ilvl w:val="0"/>
                <w:numId w:val="26"/>
              </w:numPr>
              <w:autoSpaceDE w:val="0"/>
              <w:autoSpaceDN w:val="0"/>
              <w:adjustRightInd w:val="0"/>
              <w:ind w:left="194" w:hanging="194"/>
              <w:jc w:val="both"/>
              <w:rPr>
                <w:rFonts w:ascii="Times New Roman" w:hAnsi="Times New Roman" w:cs="Times New Roman"/>
                <w:color w:val="000000"/>
              </w:rPr>
            </w:pPr>
            <w:r w:rsidRPr="00AD1DD1">
              <w:rPr>
                <w:rFonts w:ascii="Times New Roman" w:hAnsi="Times New Roman" w:cs="Times New Roman"/>
                <w:b/>
                <w:color w:val="000000"/>
              </w:rPr>
              <w:t>Standard Comprehensive warranty o</w:t>
            </w:r>
            <w:r w:rsidR="00F778A4" w:rsidRPr="00AD1DD1">
              <w:rPr>
                <w:rFonts w:ascii="Times New Roman" w:hAnsi="Times New Roman" w:cs="Times New Roman"/>
                <w:b/>
                <w:color w:val="000000"/>
              </w:rPr>
              <w:t>f 3 years</w:t>
            </w:r>
            <w:r w:rsidR="00F778A4" w:rsidRPr="0082595B">
              <w:rPr>
                <w:rFonts w:ascii="Times New Roman" w:hAnsi="Times New Roman" w:cs="Times New Roman"/>
                <w:color w:val="000000"/>
              </w:rPr>
              <w:t xml:space="preserve"> starting from date of </w:t>
            </w:r>
            <w:r w:rsidRPr="0082595B">
              <w:rPr>
                <w:rFonts w:ascii="Times New Roman" w:hAnsi="Times New Roman" w:cs="Times New Roman"/>
                <w:color w:val="000000"/>
              </w:rPr>
              <w:t>satisfactory and faultless functioning of the GC MS MS  for 60 days at the respective laboratory premises.</w:t>
            </w:r>
          </w:p>
          <w:p w:rsidR="00FA5117" w:rsidRPr="0082595B" w:rsidRDefault="00FA5117" w:rsidP="001438C9">
            <w:pPr>
              <w:widowControl w:val="0"/>
              <w:numPr>
                <w:ilvl w:val="0"/>
                <w:numId w:val="26"/>
              </w:numPr>
              <w:autoSpaceDE w:val="0"/>
              <w:autoSpaceDN w:val="0"/>
              <w:adjustRightInd w:val="0"/>
              <w:ind w:left="193" w:hanging="193"/>
              <w:jc w:val="both"/>
              <w:rPr>
                <w:rFonts w:ascii="Times New Roman" w:hAnsi="Times New Roman" w:cs="Times New Roman"/>
                <w:color w:val="000000"/>
              </w:rPr>
            </w:pPr>
            <w:r w:rsidRPr="0082595B">
              <w:rPr>
                <w:rFonts w:ascii="Times New Roman" w:hAnsi="Times New Roman" w:cs="Times New Roman"/>
                <w:color w:val="000000"/>
              </w:rPr>
              <w:t xml:space="preserve">The supplier should have to bare the transport shipping charges or his authorized agent should have after sales and service Centre near each of our laboratory location where the equipment is to be supplied. </w:t>
            </w:r>
          </w:p>
          <w:p w:rsidR="00FA5117" w:rsidRPr="0082595B" w:rsidRDefault="00FA5117" w:rsidP="001438C9">
            <w:pPr>
              <w:widowControl w:val="0"/>
              <w:numPr>
                <w:ilvl w:val="0"/>
                <w:numId w:val="26"/>
              </w:numPr>
              <w:autoSpaceDE w:val="0"/>
              <w:autoSpaceDN w:val="0"/>
              <w:adjustRightInd w:val="0"/>
              <w:spacing w:line="276" w:lineRule="auto"/>
              <w:ind w:left="193" w:hanging="193"/>
              <w:jc w:val="both"/>
              <w:rPr>
                <w:rFonts w:ascii="Times New Roman" w:hAnsi="Times New Roman" w:cs="Times New Roman"/>
                <w:color w:val="000000"/>
              </w:rPr>
            </w:pPr>
            <w:r w:rsidRPr="0082595B">
              <w:rPr>
                <w:rFonts w:ascii="Times New Roman" w:hAnsi="Times New Roman" w:cs="Times New Roman"/>
                <w:color w:val="000000"/>
              </w:rPr>
              <w:t xml:space="preserve">Current user’s / performance list with contact details (Customer name, phone email id etc.) and date of installation to be provided </w:t>
            </w:r>
          </w:p>
          <w:p w:rsidR="00FA5117" w:rsidRPr="0082595B" w:rsidRDefault="00FA5117" w:rsidP="001438C9">
            <w:pPr>
              <w:widowControl w:val="0"/>
              <w:numPr>
                <w:ilvl w:val="0"/>
                <w:numId w:val="26"/>
              </w:numPr>
              <w:autoSpaceDE w:val="0"/>
              <w:autoSpaceDN w:val="0"/>
              <w:adjustRightInd w:val="0"/>
              <w:spacing w:line="276" w:lineRule="auto"/>
              <w:ind w:left="193" w:hanging="193"/>
              <w:rPr>
                <w:rFonts w:ascii="Times New Roman" w:hAnsi="Times New Roman" w:cs="Times New Roman"/>
                <w:color w:val="000000"/>
              </w:rPr>
            </w:pPr>
            <w:r w:rsidRPr="0082595B">
              <w:rPr>
                <w:rFonts w:ascii="Times New Roman" w:hAnsi="Times New Roman" w:cs="Times New Roman"/>
                <w:color w:val="000000"/>
              </w:rPr>
              <w:t xml:space="preserve">Number and details of the service engineers has to be provided </w:t>
            </w:r>
          </w:p>
          <w:p w:rsidR="00FA5117" w:rsidRPr="0082595B" w:rsidRDefault="00FA5117" w:rsidP="001438C9">
            <w:pPr>
              <w:widowControl w:val="0"/>
              <w:numPr>
                <w:ilvl w:val="0"/>
                <w:numId w:val="26"/>
              </w:numPr>
              <w:autoSpaceDE w:val="0"/>
              <w:autoSpaceDN w:val="0"/>
              <w:adjustRightInd w:val="0"/>
              <w:spacing w:line="276" w:lineRule="auto"/>
              <w:ind w:left="193" w:hanging="193"/>
              <w:rPr>
                <w:rFonts w:ascii="Times New Roman" w:hAnsi="Times New Roman" w:cs="Times New Roman"/>
                <w:color w:val="000000"/>
              </w:rPr>
            </w:pPr>
            <w:r w:rsidRPr="0082595B">
              <w:rPr>
                <w:rFonts w:ascii="Times New Roman" w:hAnsi="Times New Roman" w:cs="Times New Roman"/>
                <w:color w:val="000000"/>
              </w:rPr>
              <w:t>The firm/Company will make periodical visit to laboratory premises for calibration of the GC MS MS</w:t>
            </w:r>
          </w:p>
        </w:tc>
      </w:tr>
      <w:tr w:rsidR="00FA5117" w:rsidRPr="0082595B" w:rsidTr="00125F90">
        <w:tc>
          <w:tcPr>
            <w:tcW w:w="918" w:type="dxa"/>
          </w:tcPr>
          <w:p w:rsidR="00FA5117" w:rsidRPr="0082595B" w:rsidRDefault="00FA5117" w:rsidP="00951DB1">
            <w:pPr>
              <w:jc w:val="right"/>
              <w:rPr>
                <w:rFonts w:ascii="Times New Roman" w:hAnsi="Times New Roman" w:cs="Times New Roman"/>
                <w:b/>
              </w:rPr>
            </w:pPr>
            <w:r w:rsidRPr="0082595B">
              <w:rPr>
                <w:rFonts w:ascii="Times New Roman" w:hAnsi="Times New Roman" w:cs="Times New Roman"/>
                <w:b/>
              </w:rPr>
              <w:t>18</w:t>
            </w:r>
          </w:p>
        </w:tc>
        <w:tc>
          <w:tcPr>
            <w:tcW w:w="2160" w:type="dxa"/>
            <w:vAlign w:val="center"/>
          </w:tcPr>
          <w:p w:rsidR="00FA5117" w:rsidRPr="0082595B" w:rsidRDefault="00FA5117" w:rsidP="005A35C0">
            <w:pPr>
              <w:spacing w:after="200" w:line="276" w:lineRule="auto"/>
              <w:rPr>
                <w:rFonts w:ascii="Times New Roman" w:hAnsi="Times New Roman" w:cs="Times New Roman"/>
                <w:color w:val="000000"/>
              </w:rPr>
            </w:pPr>
            <w:r w:rsidRPr="0082595B">
              <w:rPr>
                <w:rFonts w:ascii="Times New Roman" w:hAnsi="Times New Roman" w:cs="Times New Roman"/>
                <w:color w:val="000000"/>
              </w:rPr>
              <w:t>Table for Placing GC MS MS</w:t>
            </w:r>
          </w:p>
        </w:tc>
        <w:tc>
          <w:tcPr>
            <w:tcW w:w="7038" w:type="dxa"/>
            <w:vAlign w:val="center"/>
          </w:tcPr>
          <w:p w:rsidR="00FA5117" w:rsidRPr="0082595B" w:rsidRDefault="00FA5117" w:rsidP="001438C9">
            <w:pPr>
              <w:numPr>
                <w:ilvl w:val="0"/>
                <w:numId w:val="26"/>
              </w:numPr>
              <w:spacing w:line="276" w:lineRule="auto"/>
              <w:ind w:left="194" w:hanging="142"/>
              <w:contextualSpacing/>
              <w:rPr>
                <w:rFonts w:ascii="Times New Roman" w:hAnsi="Times New Roman" w:cs="Times New Roman"/>
              </w:rPr>
            </w:pPr>
            <w:r w:rsidRPr="0082595B">
              <w:rPr>
                <w:rFonts w:ascii="Times New Roman" w:hAnsi="Times New Roman" w:cs="Times New Roman"/>
              </w:rPr>
              <w:t xml:space="preserve"> A suitable Vibration free table should be included</w:t>
            </w:r>
          </w:p>
        </w:tc>
      </w:tr>
    </w:tbl>
    <w:p w:rsidR="00341C7F" w:rsidRDefault="00341C7F" w:rsidP="00951DB1">
      <w:pPr>
        <w:spacing w:after="0" w:line="240" w:lineRule="auto"/>
        <w:jc w:val="right"/>
        <w:rPr>
          <w:rFonts w:ascii="Times New Roman" w:hAnsi="Times New Roman" w:cs="Times New Roman"/>
          <w:b/>
        </w:rPr>
      </w:pPr>
    </w:p>
    <w:p w:rsidR="00341C7F" w:rsidRDefault="00341C7F" w:rsidP="00951DB1">
      <w:pPr>
        <w:spacing w:after="0" w:line="240" w:lineRule="auto"/>
        <w:jc w:val="right"/>
        <w:rPr>
          <w:rFonts w:ascii="Times New Roman" w:hAnsi="Times New Roman" w:cs="Times New Roman"/>
          <w:b/>
        </w:rPr>
      </w:pPr>
    </w:p>
    <w:p w:rsidR="00341C7F" w:rsidRDefault="00341C7F" w:rsidP="00951DB1">
      <w:pPr>
        <w:spacing w:after="0" w:line="240" w:lineRule="auto"/>
        <w:jc w:val="right"/>
        <w:rPr>
          <w:rFonts w:ascii="Times New Roman" w:hAnsi="Times New Roman" w:cs="Times New Roman"/>
          <w:b/>
        </w:rPr>
      </w:pPr>
    </w:p>
    <w:p w:rsidR="00B87428" w:rsidRDefault="00341C7F"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E340B5" w:rsidRDefault="00CD0477" w:rsidP="00951DB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rsidP="00951DB1">
      <w:pPr>
        <w:spacing w:after="0" w:line="240" w:lineRule="auto"/>
        <w:jc w:val="right"/>
        <w:rPr>
          <w:rFonts w:ascii="Times New Roman" w:hAnsi="Times New Roman" w:cs="Times New Roman"/>
          <w:b/>
          <w:sz w:val="24"/>
          <w:szCs w:val="24"/>
        </w:rPr>
      </w:pPr>
    </w:p>
    <w:p w:rsidR="00D94AC5" w:rsidRDefault="00D94AC5">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1438C9">
      <w:pPr>
        <w:numPr>
          <w:ilvl w:val="0"/>
          <w:numId w:val="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1438C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Rs.__________, DD No.</w:t>
      </w:r>
      <w:r w:rsidR="00803C08">
        <w:rPr>
          <w:rFonts w:ascii="Times New Roman" w:hAnsi="Times New Roman" w:cs="Times New Roman"/>
          <w:sz w:val="24"/>
          <w:szCs w:val="24"/>
        </w:rPr>
        <w:t xml:space="preserve"> </w:t>
      </w:r>
      <w:r>
        <w:rPr>
          <w:rFonts w:ascii="Times New Roman" w:hAnsi="Times New Roman" w:cs="Times New Roman"/>
          <w:sz w:val="24"/>
          <w:szCs w:val="24"/>
        </w:rPr>
        <w:t>__________</w:t>
      </w:r>
      <w:r w:rsidR="00803C08">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F302C2">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803C08">
        <w:rPr>
          <w:rFonts w:ascii="Times New Roman" w:hAnsi="Times New Roman" w:cs="Times New Roman"/>
          <w:sz w:val="24"/>
          <w:szCs w:val="24"/>
        </w:rPr>
        <w:t xml:space="preserve">Rs.__________, DD No. __________, </w:t>
      </w:r>
      <w:r w:rsidRPr="008929F1">
        <w:rPr>
          <w:rFonts w:ascii="Times New Roman" w:hAnsi="Times New Roman" w:cs="Times New Roman"/>
          <w:sz w:val="24"/>
          <w:szCs w:val="24"/>
        </w:rPr>
        <w:t>dt</w:t>
      </w:r>
      <w:r w:rsidR="00803C08">
        <w:rPr>
          <w:rFonts w:ascii="Times New Roman" w:hAnsi="Times New Roman" w:cs="Times New Roman"/>
          <w:sz w:val="24"/>
          <w:szCs w:val="24"/>
        </w:rPr>
        <w:t>.</w:t>
      </w:r>
    </w:p>
    <w:p w:rsidR="00951DB1" w:rsidRPr="008929F1" w:rsidRDefault="00951DB1" w:rsidP="00F302C2">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1438C9">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1438C9">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E524D6">
        <w:rPr>
          <w:rFonts w:ascii="Times New Roman" w:hAnsi="Times New Roman" w:cs="Times New Roman"/>
          <w:sz w:val="24"/>
          <w:szCs w:val="24"/>
        </w:rPr>
        <w:t>180</w:t>
      </w:r>
      <w:r w:rsidRPr="008929F1">
        <w:rPr>
          <w:rFonts w:ascii="Times New Roman" w:hAnsi="Times New Roman" w:cs="Times New Roman"/>
          <w:sz w:val="24"/>
          <w:szCs w:val="24"/>
        </w:rPr>
        <w:t xml:space="preserve">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1438C9">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716524">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716524">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rPr>
                <w:rFonts w:ascii="Times New Roman" w:hAnsi="Times New Roman" w:cs="Times New Roman"/>
                <w:sz w:val="24"/>
                <w:szCs w:val="24"/>
              </w:rPr>
            </w:pPr>
          </w:p>
          <w:p w:rsidR="00951DB1" w:rsidRPr="008929F1" w:rsidRDefault="00951DB1" w:rsidP="00716524">
            <w:pPr>
              <w:spacing w:after="0" w:line="240" w:lineRule="auto"/>
              <w:rPr>
                <w:rFonts w:ascii="Times New Roman" w:hAnsi="Times New Roman" w:cs="Times New Roman"/>
                <w:sz w:val="24"/>
                <w:szCs w:val="24"/>
              </w:rPr>
            </w:pPr>
          </w:p>
          <w:p w:rsidR="00951DB1" w:rsidRPr="008929F1" w:rsidRDefault="00951DB1" w:rsidP="00716524">
            <w:pPr>
              <w:spacing w:after="0" w:line="240" w:lineRule="auto"/>
              <w:rPr>
                <w:rFonts w:ascii="Times New Roman" w:hAnsi="Times New Roman" w:cs="Times New Roman"/>
                <w:sz w:val="24"/>
                <w:szCs w:val="24"/>
              </w:rPr>
            </w:pPr>
          </w:p>
          <w:p w:rsidR="00951DB1" w:rsidRPr="008929F1" w:rsidRDefault="00951DB1" w:rsidP="00716524">
            <w:pPr>
              <w:spacing w:after="0" w:line="240" w:lineRule="auto"/>
              <w:rPr>
                <w:rFonts w:ascii="Times New Roman" w:hAnsi="Times New Roman" w:cs="Times New Roman"/>
                <w:sz w:val="24"/>
                <w:szCs w:val="24"/>
              </w:rPr>
            </w:pPr>
          </w:p>
          <w:p w:rsidR="00951DB1" w:rsidRPr="008929F1" w:rsidRDefault="00951DB1" w:rsidP="00716524">
            <w:pPr>
              <w:spacing w:after="0" w:line="240" w:lineRule="auto"/>
              <w:rPr>
                <w:rFonts w:ascii="Times New Roman" w:hAnsi="Times New Roman" w:cs="Times New Roman"/>
                <w:sz w:val="24"/>
                <w:szCs w:val="24"/>
              </w:rPr>
            </w:pPr>
          </w:p>
          <w:p w:rsidR="00951DB1" w:rsidRPr="008929F1" w:rsidRDefault="00951DB1" w:rsidP="00716524">
            <w:pPr>
              <w:spacing w:after="0" w:line="240" w:lineRule="auto"/>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71652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71652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716524">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716524">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716524">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71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001476" w:rsidRPr="008929F1" w:rsidTr="00716524">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AD1DD1" w:rsidRDefault="00AD1DD1" w:rsidP="00AD1DD1">
            <w:pPr>
              <w:spacing w:after="0" w:line="240" w:lineRule="auto"/>
              <w:jc w:val="both"/>
              <w:rPr>
                <w:rFonts w:ascii="Times New Roman" w:hAnsi="Times New Roman" w:cs="Times New Roman"/>
                <w:b/>
                <w:sz w:val="24"/>
                <w:szCs w:val="24"/>
              </w:rPr>
            </w:pPr>
            <w:r w:rsidRPr="00AD1DD1">
              <w:rPr>
                <w:rFonts w:ascii="Times New Roman" w:hAnsi="Times New Roman" w:cs="Times New Roman"/>
                <w:b/>
                <w:color w:val="000000"/>
              </w:rPr>
              <w:t xml:space="preserve">3Years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716524">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716524">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716524">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1438C9">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1438C9">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1438C9">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1438C9">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FD56EA" w:rsidRPr="008929F1" w:rsidRDefault="00FD56EA" w:rsidP="001438C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Rs.__________, DD No. __________, dt.</w:t>
      </w:r>
    </w:p>
    <w:p w:rsidR="00FD56EA" w:rsidRPr="008929F1" w:rsidRDefault="00FD56EA" w:rsidP="00FD56EA">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 xml:space="preserve">Rs.__________,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1438C9">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1438C9">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E524D6">
        <w:rPr>
          <w:rFonts w:ascii="Times New Roman" w:hAnsi="Times New Roman" w:cs="Times New Roman"/>
          <w:sz w:val="24"/>
          <w:szCs w:val="24"/>
        </w:rPr>
        <w:t>180</w:t>
      </w:r>
      <w:r w:rsidRPr="008929F1">
        <w:rPr>
          <w:rFonts w:ascii="Times New Roman" w:hAnsi="Times New Roman" w:cs="Times New Roman"/>
          <w:sz w:val="24"/>
          <w:szCs w:val="24"/>
        </w:rPr>
        <w:t xml:space="preserve"> days, from the date of tender opening.</w:t>
      </w:r>
    </w:p>
    <w:p w:rsidR="00951DB1" w:rsidRPr="008929F1" w:rsidRDefault="00951DB1" w:rsidP="001438C9">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716524">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716524">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p w:rsidR="00951DB1" w:rsidRPr="008929F1" w:rsidRDefault="00951DB1" w:rsidP="00716524">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71652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71652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716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716524">
            <w:pPr>
              <w:spacing w:after="0" w:line="240" w:lineRule="auto"/>
              <w:jc w:val="both"/>
              <w:rPr>
                <w:rFonts w:ascii="Times New Roman" w:hAnsi="Times New Roman" w:cs="Times New Roman"/>
                <w:sz w:val="24"/>
                <w:szCs w:val="24"/>
              </w:rPr>
            </w:pPr>
          </w:p>
        </w:tc>
      </w:tr>
      <w:tr w:rsidR="00951DB1" w:rsidRPr="008929F1" w:rsidTr="0071652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71652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8929F1" w:rsidRDefault="00951DB1" w:rsidP="00951DB1">
      <w:pPr>
        <w:spacing w:after="0" w:line="240" w:lineRule="auto"/>
        <w:jc w:val="both"/>
        <w:rPr>
          <w:rFonts w:ascii="Times New Roman" w:hAnsi="Times New Roman" w:cs="Times New Roman"/>
          <w:sz w:val="14"/>
          <w:szCs w:val="24"/>
        </w:rPr>
      </w:pPr>
    </w:p>
    <w:p w:rsidR="00ED3FA6" w:rsidRPr="008929F1" w:rsidRDefault="00ED3FA6" w:rsidP="00ED3FA6">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ED3FA6" w:rsidRPr="00406D5E" w:rsidRDefault="00ED3FA6" w:rsidP="001438C9">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All columns must be filled up.</w:t>
      </w:r>
    </w:p>
    <w:p w:rsidR="00ED3FA6" w:rsidRPr="00406D5E" w:rsidRDefault="00ED3FA6" w:rsidP="001438C9">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ED3FA6" w:rsidRPr="00406D5E" w:rsidRDefault="00ED3FA6" w:rsidP="001438C9">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ED3FA6" w:rsidRPr="00406D5E" w:rsidRDefault="00ED3FA6" w:rsidP="001438C9">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lastRenderedPageBreak/>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F21011">
      <w:footerReference w:type="default" r:id="rId10"/>
      <w:pgSz w:w="12240" w:h="15840"/>
      <w:pgMar w:top="810" w:right="900" w:bottom="1080"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0E" w:rsidRDefault="009F780E" w:rsidP="00844D6F">
      <w:pPr>
        <w:spacing w:after="0" w:line="240" w:lineRule="auto"/>
      </w:pPr>
      <w:r>
        <w:separator/>
      </w:r>
    </w:p>
  </w:endnote>
  <w:endnote w:type="continuationSeparator" w:id="0">
    <w:p w:rsidR="009F780E" w:rsidRDefault="009F780E"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47 CondensedLight">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716524" w:rsidRDefault="009F780E">
        <w:pPr>
          <w:pStyle w:val="Footer"/>
          <w:jc w:val="center"/>
        </w:pPr>
        <w:r>
          <w:rPr>
            <w:noProof/>
          </w:rPr>
          <w:fldChar w:fldCharType="begin"/>
        </w:r>
        <w:r>
          <w:rPr>
            <w:noProof/>
          </w:rPr>
          <w:instrText xml:space="preserve"> PAGE   \* MERGEFORMAT </w:instrText>
        </w:r>
        <w:r>
          <w:rPr>
            <w:noProof/>
          </w:rPr>
          <w:fldChar w:fldCharType="separate"/>
        </w:r>
        <w:r w:rsidR="007500D8">
          <w:rPr>
            <w:noProof/>
          </w:rPr>
          <w:t>- 1 -</w:t>
        </w:r>
        <w:r>
          <w:rPr>
            <w:noProof/>
          </w:rPr>
          <w:fldChar w:fldCharType="end"/>
        </w:r>
      </w:p>
    </w:sdtContent>
  </w:sdt>
  <w:p w:rsidR="00716524" w:rsidRDefault="0071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0E" w:rsidRDefault="009F780E" w:rsidP="00844D6F">
      <w:pPr>
        <w:spacing w:after="0" w:line="240" w:lineRule="auto"/>
      </w:pPr>
      <w:r>
        <w:separator/>
      </w:r>
    </w:p>
  </w:footnote>
  <w:footnote w:type="continuationSeparator" w:id="0">
    <w:p w:rsidR="009F780E" w:rsidRDefault="009F780E"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AF4"/>
    <w:multiLevelType w:val="hybridMultilevel"/>
    <w:tmpl w:val="A51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5969"/>
    <w:multiLevelType w:val="hybridMultilevel"/>
    <w:tmpl w:val="A314C574"/>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9DC3BE7"/>
    <w:multiLevelType w:val="hybridMultilevel"/>
    <w:tmpl w:val="951852EE"/>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E26A2"/>
    <w:multiLevelType w:val="hybridMultilevel"/>
    <w:tmpl w:val="9AB2099C"/>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06827"/>
    <w:multiLevelType w:val="hybridMultilevel"/>
    <w:tmpl w:val="D9F89EE4"/>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CAA3692"/>
    <w:multiLevelType w:val="hybridMultilevel"/>
    <w:tmpl w:val="7FE0478E"/>
    <w:lvl w:ilvl="0" w:tplc="0409001B">
      <w:start w:val="1"/>
      <w:numFmt w:val="lowerRoman"/>
      <w:lvlText w:val="%1."/>
      <w:lvlJc w:val="righ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304B6D51"/>
    <w:multiLevelType w:val="hybridMultilevel"/>
    <w:tmpl w:val="D8165D66"/>
    <w:lvl w:ilvl="0" w:tplc="D3B0881A">
      <w:start w:val="1"/>
      <w:numFmt w:val="lowerLetter"/>
      <w:lvlText w:val="%1)"/>
      <w:lvlJc w:val="left"/>
      <w:pPr>
        <w:ind w:left="41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84971"/>
    <w:multiLevelType w:val="hybridMultilevel"/>
    <w:tmpl w:val="2FCC258E"/>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E1161"/>
    <w:multiLevelType w:val="hybridMultilevel"/>
    <w:tmpl w:val="DA2A19B8"/>
    <w:lvl w:ilvl="0" w:tplc="02A84712">
      <w:start w:val="1"/>
      <w:numFmt w:val="lowerLetter"/>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E3F4361"/>
    <w:multiLevelType w:val="hybridMultilevel"/>
    <w:tmpl w:val="D9F89EE4"/>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F35E0"/>
    <w:multiLevelType w:val="hybridMultilevel"/>
    <w:tmpl w:val="C804B766"/>
    <w:lvl w:ilvl="0" w:tplc="40090001">
      <w:start w:val="1"/>
      <w:numFmt w:val="bullet"/>
      <w:lvlText w:val=""/>
      <w:lvlJc w:val="left"/>
      <w:pPr>
        <w:ind w:left="1054" w:hanging="360"/>
      </w:pPr>
      <w:rPr>
        <w:rFonts w:ascii="Symbol" w:hAnsi="Symbol" w:hint="default"/>
      </w:rPr>
    </w:lvl>
    <w:lvl w:ilvl="1" w:tplc="40090003" w:tentative="1">
      <w:start w:val="1"/>
      <w:numFmt w:val="bullet"/>
      <w:lvlText w:val="o"/>
      <w:lvlJc w:val="left"/>
      <w:pPr>
        <w:ind w:left="1774" w:hanging="360"/>
      </w:pPr>
      <w:rPr>
        <w:rFonts w:ascii="Courier New" w:hAnsi="Courier New" w:cs="Courier New" w:hint="default"/>
      </w:rPr>
    </w:lvl>
    <w:lvl w:ilvl="2" w:tplc="40090005" w:tentative="1">
      <w:start w:val="1"/>
      <w:numFmt w:val="bullet"/>
      <w:lvlText w:val=""/>
      <w:lvlJc w:val="left"/>
      <w:pPr>
        <w:ind w:left="2494" w:hanging="360"/>
      </w:pPr>
      <w:rPr>
        <w:rFonts w:ascii="Wingdings" w:hAnsi="Wingdings" w:hint="default"/>
      </w:rPr>
    </w:lvl>
    <w:lvl w:ilvl="3" w:tplc="40090001" w:tentative="1">
      <w:start w:val="1"/>
      <w:numFmt w:val="bullet"/>
      <w:lvlText w:val=""/>
      <w:lvlJc w:val="left"/>
      <w:pPr>
        <w:ind w:left="3214" w:hanging="360"/>
      </w:pPr>
      <w:rPr>
        <w:rFonts w:ascii="Symbol" w:hAnsi="Symbol" w:hint="default"/>
      </w:rPr>
    </w:lvl>
    <w:lvl w:ilvl="4" w:tplc="40090003" w:tentative="1">
      <w:start w:val="1"/>
      <w:numFmt w:val="bullet"/>
      <w:lvlText w:val="o"/>
      <w:lvlJc w:val="left"/>
      <w:pPr>
        <w:ind w:left="3934" w:hanging="360"/>
      </w:pPr>
      <w:rPr>
        <w:rFonts w:ascii="Courier New" w:hAnsi="Courier New" w:cs="Courier New" w:hint="default"/>
      </w:rPr>
    </w:lvl>
    <w:lvl w:ilvl="5" w:tplc="40090005" w:tentative="1">
      <w:start w:val="1"/>
      <w:numFmt w:val="bullet"/>
      <w:lvlText w:val=""/>
      <w:lvlJc w:val="left"/>
      <w:pPr>
        <w:ind w:left="4654" w:hanging="360"/>
      </w:pPr>
      <w:rPr>
        <w:rFonts w:ascii="Wingdings" w:hAnsi="Wingdings" w:hint="default"/>
      </w:rPr>
    </w:lvl>
    <w:lvl w:ilvl="6" w:tplc="40090001" w:tentative="1">
      <w:start w:val="1"/>
      <w:numFmt w:val="bullet"/>
      <w:lvlText w:val=""/>
      <w:lvlJc w:val="left"/>
      <w:pPr>
        <w:ind w:left="5374" w:hanging="360"/>
      </w:pPr>
      <w:rPr>
        <w:rFonts w:ascii="Symbol" w:hAnsi="Symbol" w:hint="default"/>
      </w:rPr>
    </w:lvl>
    <w:lvl w:ilvl="7" w:tplc="40090003" w:tentative="1">
      <w:start w:val="1"/>
      <w:numFmt w:val="bullet"/>
      <w:lvlText w:val="o"/>
      <w:lvlJc w:val="left"/>
      <w:pPr>
        <w:ind w:left="6094" w:hanging="360"/>
      </w:pPr>
      <w:rPr>
        <w:rFonts w:ascii="Courier New" w:hAnsi="Courier New" w:cs="Courier New" w:hint="default"/>
      </w:rPr>
    </w:lvl>
    <w:lvl w:ilvl="8" w:tplc="40090005" w:tentative="1">
      <w:start w:val="1"/>
      <w:numFmt w:val="bullet"/>
      <w:lvlText w:val=""/>
      <w:lvlJc w:val="left"/>
      <w:pPr>
        <w:ind w:left="6814" w:hanging="360"/>
      </w:pPr>
      <w:rPr>
        <w:rFonts w:ascii="Wingdings" w:hAnsi="Wingdings" w:hint="default"/>
      </w:rPr>
    </w:lvl>
  </w:abstractNum>
  <w:abstractNum w:abstractNumId="15" w15:restartNumberingAfterBreak="0">
    <w:nsid w:val="4AAF653E"/>
    <w:multiLevelType w:val="hybridMultilevel"/>
    <w:tmpl w:val="6BB20590"/>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653B9"/>
    <w:multiLevelType w:val="hybridMultilevel"/>
    <w:tmpl w:val="E8709040"/>
    <w:lvl w:ilvl="0" w:tplc="D3B0881A">
      <w:start w:val="1"/>
      <w:numFmt w:val="lowerLetter"/>
      <w:lvlText w:val="%1)"/>
      <w:lvlJc w:val="left"/>
      <w:pPr>
        <w:ind w:left="783" w:hanging="360"/>
      </w:pPr>
      <w:rPr>
        <w:rFonts w:ascii="Cambria" w:hAnsi="Cambria"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588663F3"/>
    <w:multiLevelType w:val="hybridMultilevel"/>
    <w:tmpl w:val="6BB20590"/>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E0EFC"/>
    <w:multiLevelType w:val="hybridMultilevel"/>
    <w:tmpl w:val="5BCE764C"/>
    <w:lvl w:ilvl="0" w:tplc="BAD2A302">
      <w:start w:val="1"/>
      <w:numFmt w:val="lowerLetter"/>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F993E30"/>
    <w:multiLevelType w:val="hybridMultilevel"/>
    <w:tmpl w:val="0F209CEA"/>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84B49"/>
    <w:multiLevelType w:val="hybridMultilevel"/>
    <w:tmpl w:val="E8709040"/>
    <w:lvl w:ilvl="0" w:tplc="D3B0881A">
      <w:start w:val="1"/>
      <w:numFmt w:val="lowerLetter"/>
      <w:lvlText w:val="%1)"/>
      <w:lvlJc w:val="left"/>
      <w:pPr>
        <w:ind w:left="783" w:hanging="360"/>
      </w:pPr>
      <w:rPr>
        <w:rFonts w:ascii="Cambria" w:hAnsi="Cambria"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7E84B43"/>
    <w:multiLevelType w:val="hybridMultilevel"/>
    <w:tmpl w:val="2C02AA10"/>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93E8C"/>
    <w:multiLevelType w:val="hybridMultilevel"/>
    <w:tmpl w:val="951852EE"/>
    <w:lvl w:ilvl="0" w:tplc="D3B0881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3"/>
  </w:num>
  <w:num w:numId="11">
    <w:abstractNumId w:val="17"/>
  </w:num>
  <w:num w:numId="12">
    <w:abstractNumId w:val="15"/>
  </w:num>
  <w:num w:numId="13">
    <w:abstractNumId w:val="16"/>
  </w:num>
  <w:num w:numId="14">
    <w:abstractNumId w:val="22"/>
  </w:num>
  <w:num w:numId="15">
    <w:abstractNumId w:val="9"/>
  </w:num>
  <w:num w:numId="16">
    <w:abstractNumId w:val="0"/>
  </w:num>
  <w:num w:numId="17">
    <w:abstractNumId w:val="8"/>
  </w:num>
  <w:num w:numId="18">
    <w:abstractNumId w:val="21"/>
  </w:num>
  <w:num w:numId="19">
    <w:abstractNumId w:val="24"/>
  </w:num>
  <w:num w:numId="20">
    <w:abstractNumId w:val="5"/>
  </w:num>
  <w:num w:numId="21">
    <w:abstractNumId w:val="18"/>
  </w:num>
  <w:num w:numId="22">
    <w:abstractNumId w:val="10"/>
  </w:num>
  <w:num w:numId="23">
    <w:abstractNumId w:val="7"/>
  </w:num>
  <w:num w:numId="24">
    <w:abstractNumId w:val="13"/>
  </w:num>
  <w:num w:numId="25">
    <w:abstractNumId w:val="1"/>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6283"/>
    <w:rsid w:val="00023E13"/>
    <w:rsid w:val="00031B61"/>
    <w:rsid w:val="000652A1"/>
    <w:rsid w:val="000834C5"/>
    <w:rsid w:val="000A2920"/>
    <w:rsid w:val="000D63B0"/>
    <w:rsid w:val="0011003D"/>
    <w:rsid w:val="00110D4B"/>
    <w:rsid w:val="001438C9"/>
    <w:rsid w:val="00150FF9"/>
    <w:rsid w:val="00155CA4"/>
    <w:rsid w:val="0016593B"/>
    <w:rsid w:val="00182F0E"/>
    <w:rsid w:val="001B0D13"/>
    <w:rsid w:val="001B36E6"/>
    <w:rsid w:val="001B6161"/>
    <w:rsid w:val="001B7822"/>
    <w:rsid w:val="001C645F"/>
    <w:rsid w:val="001D6E09"/>
    <w:rsid w:val="001F48A5"/>
    <w:rsid w:val="002044AE"/>
    <w:rsid w:val="00214F2C"/>
    <w:rsid w:val="0023042E"/>
    <w:rsid w:val="00242305"/>
    <w:rsid w:val="00253845"/>
    <w:rsid w:val="0025621C"/>
    <w:rsid w:val="00281222"/>
    <w:rsid w:val="002945A1"/>
    <w:rsid w:val="002A2CDA"/>
    <w:rsid w:val="002D437D"/>
    <w:rsid w:val="002D679A"/>
    <w:rsid w:val="00300CC6"/>
    <w:rsid w:val="00317AA8"/>
    <w:rsid w:val="00320762"/>
    <w:rsid w:val="00341C7F"/>
    <w:rsid w:val="00341D73"/>
    <w:rsid w:val="003574D0"/>
    <w:rsid w:val="00361262"/>
    <w:rsid w:val="003657D8"/>
    <w:rsid w:val="003721AE"/>
    <w:rsid w:val="003C2C7C"/>
    <w:rsid w:val="003D7175"/>
    <w:rsid w:val="00443C05"/>
    <w:rsid w:val="0045163C"/>
    <w:rsid w:val="0048317B"/>
    <w:rsid w:val="0048781F"/>
    <w:rsid w:val="004D597F"/>
    <w:rsid w:val="004F6C3C"/>
    <w:rsid w:val="0052512F"/>
    <w:rsid w:val="0054132C"/>
    <w:rsid w:val="00573EFF"/>
    <w:rsid w:val="00573F73"/>
    <w:rsid w:val="0058041D"/>
    <w:rsid w:val="00596A9F"/>
    <w:rsid w:val="005A03C2"/>
    <w:rsid w:val="005C2572"/>
    <w:rsid w:val="005D6161"/>
    <w:rsid w:val="00630E92"/>
    <w:rsid w:val="006501B9"/>
    <w:rsid w:val="00670965"/>
    <w:rsid w:val="006B5408"/>
    <w:rsid w:val="006B6249"/>
    <w:rsid w:val="006B7770"/>
    <w:rsid w:val="006F253C"/>
    <w:rsid w:val="006F595E"/>
    <w:rsid w:val="006F7C77"/>
    <w:rsid w:val="00712527"/>
    <w:rsid w:val="00716524"/>
    <w:rsid w:val="007165B9"/>
    <w:rsid w:val="00736339"/>
    <w:rsid w:val="007500D8"/>
    <w:rsid w:val="00780261"/>
    <w:rsid w:val="00781E6B"/>
    <w:rsid w:val="007C1082"/>
    <w:rsid w:val="007C7AFB"/>
    <w:rsid w:val="007D64B2"/>
    <w:rsid w:val="00803C08"/>
    <w:rsid w:val="00805EC7"/>
    <w:rsid w:val="00806664"/>
    <w:rsid w:val="0082595B"/>
    <w:rsid w:val="0084344D"/>
    <w:rsid w:val="00844D6F"/>
    <w:rsid w:val="008506A6"/>
    <w:rsid w:val="00863653"/>
    <w:rsid w:val="0087060D"/>
    <w:rsid w:val="00872C97"/>
    <w:rsid w:val="00880A20"/>
    <w:rsid w:val="008826B3"/>
    <w:rsid w:val="008929F1"/>
    <w:rsid w:val="008B6DC6"/>
    <w:rsid w:val="008E06CA"/>
    <w:rsid w:val="0090546E"/>
    <w:rsid w:val="00933D08"/>
    <w:rsid w:val="00951DB1"/>
    <w:rsid w:val="009664BC"/>
    <w:rsid w:val="0097323B"/>
    <w:rsid w:val="0097720C"/>
    <w:rsid w:val="009B163E"/>
    <w:rsid w:val="009B61C8"/>
    <w:rsid w:val="009C310F"/>
    <w:rsid w:val="009F3858"/>
    <w:rsid w:val="009F780E"/>
    <w:rsid w:val="00A1251D"/>
    <w:rsid w:val="00A32886"/>
    <w:rsid w:val="00A61F40"/>
    <w:rsid w:val="00A77FEB"/>
    <w:rsid w:val="00AC7631"/>
    <w:rsid w:val="00AD1DD1"/>
    <w:rsid w:val="00AD3B8C"/>
    <w:rsid w:val="00AF3A80"/>
    <w:rsid w:val="00AF5AEF"/>
    <w:rsid w:val="00B218BD"/>
    <w:rsid w:val="00B34592"/>
    <w:rsid w:val="00B501FC"/>
    <w:rsid w:val="00B546D6"/>
    <w:rsid w:val="00B70D64"/>
    <w:rsid w:val="00B87428"/>
    <w:rsid w:val="00BA7C94"/>
    <w:rsid w:val="00BB1AE2"/>
    <w:rsid w:val="00BC6827"/>
    <w:rsid w:val="00BE2EBA"/>
    <w:rsid w:val="00C276E0"/>
    <w:rsid w:val="00C46619"/>
    <w:rsid w:val="00C50D15"/>
    <w:rsid w:val="00C56A14"/>
    <w:rsid w:val="00C62BFC"/>
    <w:rsid w:val="00C63115"/>
    <w:rsid w:val="00C73187"/>
    <w:rsid w:val="00C859F2"/>
    <w:rsid w:val="00C9582E"/>
    <w:rsid w:val="00CA2E16"/>
    <w:rsid w:val="00CD0477"/>
    <w:rsid w:val="00CE35E5"/>
    <w:rsid w:val="00CF0696"/>
    <w:rsid w:val="00D06730"/>
    <w:rsid w:val="00D06E1A"/>
    <w:rsid w:val="00D16FCF"/>
    <w:rsid w:val="00D22C3F"/>
    <w:rsid w:val="00D30FF8"/>
    <w:rsid w:val="00D37FDF"/>
    <w:rsid w:val="00D51E1F"/>
    <w:rsid w:val="00D55527"/>
    <w:rsid w:val="00D57B1C"/>
    <w:rsid w:val="00D845FA"/>
    <w:rsid w:val="00D94AC5"/>
    <w:rsid w:val="00D97F76"/>
    <w:rsid w:val="00DC14D5"/>
    <w:rsid w:val="00DC2356"/>
    <w:rsid w:val="00E340B5"/>
    <w:rsid w:val="00E5092E"/>
    <w:rsid w:val="00E524D6"/>
    <w:rsid w:val="00EA269F"/>
    <w:rsid w:val="00EB26F8"/>
    <w:rsid w:val="00ED3FA6"/>
    <w:rsid w:val="00ED74CB"/>
    <w:rsid w:val="00EF2175"/>
    <w:rsid w:val="00F159B5"/>
    <w:rsid w:val="00F20FC9"/>
    <w:rsid w:val="00F21011"/>
    <w:rsid w:val="00F302C2"/>
    <w:rsid w:val="00F778A4"/>
    <w:rsid w:val="00F84600"/>
    <w:rsid w:val="00F90FD1"/>
    <w:rsid w:val="00FA5117"/>
    <w:rsid w:val="00FD10FB"/>
    <w:rsid w:val="00FD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1F178-B582-48CF-A431-2B817A52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Pa14">
    <w:name w:val="Pa14"/>
    <w:basedOn w:val="Default"/>
    <w:next w:val="Default"/>
    <w:uiPriority w:val="99"/>
    <w:rsid w:val="00863653"/>
    <w:pPr>
      <w:spacing w:line="181" w:lineRule="atLeast"/>
    </w:pPr>
    <w:rPr>
      <w:rFonts w:ascii="Univers 47 CondensedLight" w:eastAsia="Times New Roman" w:hAnsi="Univers 47 CondensedLight"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17538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5902-AFE9-4E96-BCA9-4AFFE18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80</cp:revision>
  <cp:lastPrinted>2022-01-21T09:15:00Z</cp:lastPrinted>
  <dcterms:created xsi:type="dcterms:W3CDTF">2015-01-24T04:42:00Z</dcterms:created>
  <dcterms:modified xsi:type="dcterms:W3CDTF">2022-01-21T11:34:00Z</dcterms:modified>
</cp:coreProperties>
</file>