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D0" w:rsidRDefault="00DC0CD0" w:rsidP="00DC0CD0">
      <w:pPr>
        <w:spacing w:line="36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DC0CD0">
        <w:rPr>
          <w:rFonts w:ascii="Bookman Old Style" w:hAnsi="Bookman Old Style" w:cs="Times New Roman"/>
          <w:b/>
          <w:bCs/>
          <w:sz w:val="32"/>
          <w:szCs w:val="32"/>
        </w:rPr>
        <w:t xml:space="preserve">BHARATHIAR </w:t>
      </w:r>
      <w:r w:rsidR="008D022E" w:rsidRPr="00DC0CD0">
        <w:rPr>
          <w:rFonts w:ascii="Bookman Old Style" w:hAnsi="Bookman Old Style" w:cs="Times New Roman"/>
          <w:b/>
          <w:bCs/>
          <w:sz w:val="32"/>
          <w:szCs w:val="32"/>
        </w:rPr>
        <w:t>UNIVERSITY</w:t>
      </w:r>
      <w:r w:rsidR="008D022E">
        <w:rPr>
          <w:rFonts w:ascii="Bookman Old Style" w:hAnsi="Bookman Old Style" w:cs="Times New Roman"/>
          <w:b/>
          <w:bCs/>
          <w:sz w:val="32"/>
          <w:szCs w:val="32"/>
        </w:rPr>
        <w:t>:</w:t>
      </w:r>
      <w:r w:rsidRPr="00DC0CD0">
        <w:rPr>
          <w:rFonts w:ascii="Bookman Old Style" w:hAnsi="Bookman Old Style" w:cs="Times New Roman"/>
          <w:b/>
          <w:bCs/>
          <w:sz w:val="32"/>
          <w:szCs w:val="32"/>
        </w:rPr>
        <w:t xml:space="preserve"> COIMBATORE-641 046</w:t>
      </w:r>
      <w:r w:rsidRPr="00DC0CD0">
        <w:rPr>
          <w:rFonts w:ascii="Times New Roman" w:hAnsi="Times New Roman" w:cs="Times New Roman"/>
          <w:sz w:val="32"/>
          <w:szCs w:val="32"/>
        </w:rPr>
        <w:t xml:space="preserve"> </w:t>
      </w:r>
      <w:r w:rsidRPr="00DC0CD0">
        <w:rPr>
          <w:rFonts w:ascii="Bookman Old Style" w:hAnsi="Bookman Old Style" w:cs="Times New Roman"/>
          <w:b/>
          <w:bCs/>
          <w:sz w:val="28"/>
          <w:szCs w:val="28"/>
        </w:rPr>
        <w:t>OFFICE OF THE CONTROLLER OF EXAMINATIONS</w:t>
      </w:r>
    </w:p>
    <w:p w:rsidR="00517D28" w:rsidRPr="00DC0CD0" w:rsidRDefault="00DC0CD0" w:rsidP="00517D28">
      <w:pPr>
        <w:rPr>
          <w:rFonts w:ascii="Bookman Old Style" w:hAnsi="Bookman Old Style" w:cs="Times New Roman"/>
          <w:b/>
          <w:bCs/>
          <w:sz w:val="24"/>
          <w:szCs w:val="24"/>
        </w:rPr>
      </w:pPr>
      <w:proofErr w:type="spellStart"/>
      <w:r w:rsidRPr="00DC0CD0">
        <w:rPr>
          <w:rFonts w:ascii="Bookman Old Style" w:hAnsi="Bookman Old Style" w:cs="Times New Roman"/>
          <w:b/>
          <w:bCs/>
          <w:sz w:val="24"/>
          <w:szCs w:val="24"/>
        </w:rPr>
        <w:t>Ref.No:COE</w:t>
      </w:r>
      <w:proofErr w:type="spellEnd"/>
      <w:r w:rsidRPr="00DC0CD0">
        <w:rPr>
          <w:rFonts w:ascii="Bookman Old Style" w:hAnsi="Bookman Old Style" w:cs="Times New Roman"/>
          <w:b/>
          <w:bCs/>
          <w:sz w:val="24"/>
          <w:szCs w:val="24"/>
        </w:rPr>
        <w:t>/G/</w:t>
      </w:r>
      <w:r w:rsidR="00517D28">
        <w:rPr>
          <w:rFonts w:ascii="Bookman Old Style" w:hAnsi="Bookman Old Style" w:cs="Times New Roman"/>
          <w:b/>
          <w:bCs/>
          <w:sz w:val="24"/>
          <w:szCs w:val="24"/>
        </w:rPr>
        <w:t xml:space="preserve">Vehicle </w:t>
      </w:r>
      <w:r w:rsidRPr="00DC0CD0">
        <w:rPr>
          <w:rFonts w:ascii="Bookman Old Style" w:hAnsi="Bookman Old Style" w:cs="Times New Roman"/>
          <w:b/>
          <w:bCs/>
          <w:sz w:val="24"/>
          <w:szCs w:val="24"/>
        </w:rPr>
        <w:t xml:space="preserve">Tender/2022/1840/    </w:t>
      </w:r>
      <w:r w:rsidR="00517D28">
        <w:rPr>
          <w:rFonts w:ascii="Bookman Old Style" w:hAnsi="Bookman Old Style" w:cs="Times New Roman"/>
          <w:b/>
          <w:bCs/>
          <w:sz w:val="24"/>
          <w:szCs w:val="24"/>
        </w:rPr>
        <w:t xml:space="preserve">            </w:t>
      </w:r>
      <w:r w:rsidR="00517D28" w:rsidRPr="00DC0CD0">
        <w:rPr>
          <w:rFonts w:ascii="Bookman Old Style" w:hAnsi="Bookman Old Style" w:cs="Times New Roman"/>
          <w:b/>
          <w:bCs/>
          <w:sz w:val="24"/>
          <w:szCs w:val="24"/>
        </w:rPr>
        <w:t>Date</w:t>
      </w:r>
      <w:r w:rsidR="009B2C24" w:rsidRPr="00DC0CD0">
        <w:rPr>
          <w:rFonts w:ascii="Bookman Old Style" w:hAnsi="Bookman Old Style" w:cs="Times New Roman"/>
          <w:b/>
          <w:bCs/>
          <w:sz w:val="24"/>
          <w:szCs w:val="24"/>
        </w:rPr>
        <w:t>:</w:t>
      </w:r>
      <w:r w:rsidR="009B2C24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A31A47">
        <w:rPr>
          <w:rFonts w:ascii="Bookman Old Style" w:hAnsi="Bookman Old Style" w:cs="Times New Roman"/>
          <w:b/>
          <w:bCs/>
          <w:sz w:val="24"/>
          <w:szCs w:val="24"/>
        </w:rPr>
        <w:t>20</w:t>
      </w:r>
      <w:r w:rsidR="009B2C24">
        <w:rPr>
          <w:rFonts w:ascii="Bookman Old Style" w:hAnsi="Bookman Old Style" w:cs="Times New Roman"/>
          <w:b/>
          <w:bCs/>
          <w:sz w:val="24"/>
          <w:szCs w:val="24"/>
        </w:rPr>
        <w:t>.02.2023</w:t>
      </w:r>
    </w:p>
    <w:p w:rsidR="00656762" w:rsidRPr="00BA2CA6" w:rsidRDefault="00517D28" w:rsidP="00517D28">
      <w:pPr>
        <w:rPr>
          <w:rFonts w:ascii="Bookman Old Style" w:hAnsi="Bookman Old Style" w:cs="Times New Roman"/>
          <w:b/>
          <w:bCs/>
          <w:sz w:val="32"/>
          <w:szCs w:val="32"/>
          <w:u w:val="single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            </w:t>
      </w:r>
      <w:r>
        <w:rPr>
          <w:rFonts w:ascii="Bookman Old Style" w:hAnsi="Bookman Old Style" w:cs="Times New Roman"/>
          <w:b/>
          <w:bCs/>
          <w:sz w:val="24"/>
          <w:szCs w:val="24"/>
        </w:rPr>
        <w:tab/>
      </w:r>
      <w:r>
        <w:rPr>
          <w:rFonts w:ascii="Bookman Old Style" w:hAnsi="Bookman Old Style" w:cs="Times New Roman"/>
          <w:b/>
          <w:bCs/>
          <w:sz w:val="24"/>
          <w:szCs w:val="24"/>
        </w:rPr>
        <w:tab/>
      </w:r>
      <w:r>
        <w:rPr>
          <w:rFonts w:ascii="Bookman Old Style" w:hAnsi="Bookman Old Style" w:cs="Times New Roman"/>
          <w:b/>
          <w:bCs/>
          <w:sz w:val="24"/>
          <w:szCs w:val="24"/>
        </w:rPr>
        <w:tab/>
      </w:r>
      <w:r w:rsidR="004065B7" w:rsidRPr="00BA2CA6">
        <w:rPr>
          <w:rFonts w:ascii="Bookman Old Style" w:hAnsi="Bookman Old Style" w:cs="Times New Roman"/>
          <w:b/>
          <w:bCs/>
          <w:sz w:val="32"/>
          <w:szCs w:val="32"/>
          <w:u w:val="single"/>
        </w:rPr>
        <w:t>TENDER NOTICE</w:t>
      </w:r>
    </w:p>
    <w:p w:rsidR="00656762" w:rsidRPr="007C604E" w:rsidRDefault="002A4880" w:rsidP="008D022E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Sealed T</w:t>
      </w:r>
      <w:r w:rsidR="00CF0644">
        <w:rPr>
          <w:rFonts w:ascii="Times New Roman" w:hAnsi="Times New Roman" w:cs="Times New Roman"/>
          <w:sz w:val="24"/>
          <w:szCs w:val="24"/>
        </w:rPr>
        <w:t>ender</w:t>
      </w:r>
      <w:r w:rsidR="00656762" w:rsidRPr="00656762">
        <w:rPr>
          <w:rFonts w:ascii="Times New Roman" w:hAnsi="Times New Roman" w:cs="Times New Roman"/>
          <w:sz w:val="24"/>
          <w:szCs w:val="24"/>
        </w:rPr>
        <w:t xml:space="preserve"> are invited by </w:t>
      </w:r>
      <w:r w:rsidR="00F50800">
        <w:rPr>
          <w:rFonts w:ascii="Times New Roman" w:hAnsi="Times New Roman" w:cs="Times New Roman"/>
          <w:sz w:val="24"/>
          <w:szCs w:val="24"/>
        </w:rPr>
        <w:t xml:space="preserve">the </w:t>
      </w:r>
      <w:r w:rsidR="00CF0644">
        <w:rPr>
          <w:rFonts w:ascii="Times New Roman" w:hAnsi="Times New Roman" w:cs="Times New Roman"/>
          <w:sz w:val="24"/>
          <w:szCs w:val="24"/>
        </w:rPr>
        <w:t>Registrar</w:t>
      </w:r>
      <w:r w:rsidR="00656762" w:rsidRPr="00656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762" w:rsidRPr="00656762">
        <w:rPr>
          <w:rFonts w:ascii="Times New Roman" w:hAnsi="Times New Roman" w:cs="Times New Roman"/>
          <w:sz w:val="24"/>
          <w:szCs w:val="24"/>
        </w:rPr>
        <w:t>Bharathiar</w:t>
      </w:r>
      <w:proofErr w:type="spellEnd"/>
      <w:r w:rsidR="00656762" w:rsidRPr="00656762">
        <w:rPr>
          <w:rFonts w:ascii="Times New Roman" w:hAnsi="Times New Roman" w:cs="Times New Roman"/>
          <w:sz w:val="24"/>
          <w:szCs w:val="24"/>
        </w:rPr>
        <w:t xml:space="preserve"> University, Coimbatore-641 046 </w:t>
      </w:r>
      <w:r w:rsidRPr="00656762">
        <w:rPr>
          <w:rFonts w:ascii="Times New Roman" w:hAnsi="Times New Roman" w:cs="Times New Roman"/>
          <w:sz w:val="24"/>
          <w:szCs w:val="24"/>
        </w:rPr>
        <w:t>up to</w:t>
      </w:r>
      <w:r w:rsidR="00656762" w:rsidRPr="00656762">
        <w:rPr>
          <w:rFonts w:ascii="Times New Roman" w:hAnsi="Times New Roman" w:cs="Times New Roman"/>
          <w:sz w:val="24"/>
          <w:szCs w:val="24"/>
        </w:rPr>
        <w:t xml:space="preserve"> 3</w:t>
      </w:r>
      <w:r w:rsidR="00B230A6">
        <w:rPr>
          <w:rFonts w:ascii="Times New Roman" w:hAnsi="Times New Roman" w:cs="Times New Roman"/>
          <w:sz w:val="24"/>
          <w:szCs w:val="24"/>
        </w:rPr>
        <w:t xml:space="preserve">.00 </w:t>
      </w:r>
      <w:r w:rsidR="00656762" w:rsidRPr="00656762">
        <w:rPr>
          <w:rFonts w:ascii="Times New Roman" w:hAnsi="Times New Roman" w:cs="Times New Roman"/>
          <w:sz w:val="24"/>
          <w:szCs w:val="24"/>
        </w:rPr>
        <w:t>p</w:t>
      </w:r>
      <w:r w:rsidR="00B230A6">
        <w:rPr>
          <w:rFonts w:ascii="Times New Roman" w:hAnsi="Times New Roman" w:cs="Times New Roman"/>
          <w:sz w:val="24"/>
          <w:szCs w:val="24"/>
        </w:rPr>
        <w:t>.</w:t>
      </w:r>
      <w:r w:rsidR="00656762" w:rsidRPr="00656762">
        <w:rPr>
          <w:rFonts w:ascii="Times New Roman" w:hAnsi="Times New Roman" w:cs="Times New Roman"/>
          <w:sz w:val="24"/>
          <w:szCs w:val="24"/>
        </w:rPr>
        <w:t>m</w:t>
      </w:r>
      <w:r w:rsidR="00B230A6">
        <w:rPr>
          <w:rFonts w:ascii="Times New Roman" w:hAnsi="Times New Roman" w:cs="Times New Roman"/>
          <w:sz w:val="24"/>
          <w:szCs w:val="24"/>
        </w:rPr>
        <w:t>.</w:t>
      </w:r>
      <w:r w:rsidR="00656762" w:rsidRPr="00656762">
        <w:rPr>
          <w:rFonts w:ascii="Times New Roman" w:hAnsi="Times New Roman" w:cs="Times New Roman"/>
          <w:sz w:val="24"/>
          <w:szCs w:val="24"/>
        </w:rPr>
        <w:t xml:space="preserve"> on </w:t>
      </w:r>
      <w:r w:rsidR="008D022E" w:rsidRPr="008D022E">
        <w:rPr>
          <w:rFonts w:ascii="Times New Roman" w:hAnsi="Times New Roman" w:cs="Times New Roman"/>
          <w:sz w:val="24"/>
          <w:szCs w:val="24"/>
        </w:rPr>
        <w:t>09.03.2023, Thursday</w:t>
      </w:r>
      <w:r w:rsidR="00656762" w:rsidRPr="00656762">
        <w:rPr>
          <w:rFonts w:ascii="Times New Roman" w:hAnsi="Times New Roman" w:cs="Times New Roman"/>
          <w:sz w:val="24"/>
          <w:szCs w:val="24"/>
        </w:rPr>
        <w:t xml:space="preserve"> for the supply of hired vehicles </w:t>
      </w:r>
      <w:r w:rsidR="00AC0395" w:rsidRPr="00656762">
        <w:rPr>
          <w:rFonts w:ascii="Times New Roman" w:hAnsi="Times New Roman" w:cs="Times New Roman"/>
          <w:sz w:val="24"/>
          <w:szCs w:val="24"/>
        </w:rPr>
        <w:t>for delivery</w:t>
      </w:r>
      <w:r w:rsidR="00656762" w:rsidRPr="00656762">
        <w:rPr>
          <w:rFonts w:ascii="Times New Roman" w:hAnsi="Times New Roman" w:cs="Times New Roman"/>
          <w:sz w:val="24"/>
          <w:szCs w:val="24"/>
        </w:rPr>
        <w:t xml:space="preserve"> and collection of confidential materials as well as</w:t>
      </w:r>
      <w:r w:rsidR="00CF0644">
        <w:rPr>
          <w:rFonts w:ascii="Times New Roman" w:hAnsi="Times New Roman" w:cs="Times New Roman"/>
          <w:sz w:val="24"/>
          <w:szCs w:val="24"/>
        </w:rPr>
        <w:t xml:space="preserve"> for squad teams to visit</w:t>
      </w:r>
      <w:r w:rsidR="008A5C18">
        <w:rPr>
          <w:rFonts w:ascii="Times New Roman" w:hAnsi="Times New Roman" w:cs="Times New Roman"/>
          <w:sz w:val="24"/>
          <w:szCs w:val="24"/>
        </w:rPr>
        <w:t xml:space="preserve"> </w:t>
      </w:r>
      <w:r w:rsidR="00656762" w:rsidRPr="00656762">
        <w:rPr>
          <w:rFonts w:ascii="Times New Roman" w:hAnsi="Times New Roman" w:cs="Times New Roman"/>
          <w:sz w:val="24"/>
          <w:szCs w:val="24"/>
        </w:rPr>
        <w:t xml:space="preserve">the </w:t>
      </w:r>
      <w:r w:rsidRPr="00656762">
        <w:rPr>
          <w:rFonts w:ascii="Times New Roman" w:hAnsi="Times New Roman" w:cs="Times New Roman"/>
          <w:sz w:val="24"/>
          <w:szCs w:val="24"/>
        </w:rPr>
        <w:t>affiliated</w:t>
      </w:r>
      <w:r w:rsidR="00656762" w:rsidRPr="00656762">
        <w:rPr>
          <w:rFonts w:ascii="Times New Roman" w:hAnsi="Times New Roman" w:cs="Times New Roman"/>
          <w:sz w:val="24"/>
          <w:szCs w:val="24"/>
        </w:rPr>
        <w:t xml:space="preserve"> colleges </w:t>
      </w:r>
      <w:r w:rsidR="00CF0644">
        <w:rPr>
          <w:rFonts w:ascii="Times New Roman" w:hAnsi="Times New Roman" w:cs="Times New Roman"/>
          <w:sz w:val="24"/>
          <w:szCs w:val="24"/>
        </w:rPr>
        <w:t>during the University e</w:t>
      </w:r>
      <w:r w:rsidR="00656762" w:rsidRPr="00656762">
        <w:rPr>
          <w:rFonts w:ascii="Times New Roman" w:hAnsi="Times New Roman" w:cs="Times New Roman"/>
          <w:sz w:val="24"/>
          <w:szCs w:val="24"/>
        </w:rPr>
        <w:t>xamination</w:t>
      </w:r>
      <w:r w:rsidR="00CF0644">
        <w:rPr>
          <w:rFonts w:ascii="Times New Roman" w:hAnsi="Times New Roman" w:cs="Times New Roman"/>
          <w:sz w:val="24"/>
          <w:szCs w:val="24"/>
        </w:rPr>
        <w:t>s</w:t>
      </w:r>
      <w:r w:rsidR="00656762" w:rsidRPr="00656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around </w:t>
      </w:r>
      <w:r w:rsidRPr="007C604E">
        <w:rPr>
          <w:rFonts w:ascii="Times New Roman" w:hAnsi="Times New Roman" w:cs="Times New Roman"/>
          <w:b/>
          <w:bCs/>
          <w:sz w:val="24"/>
          <w:szCs w:val="24"/>
        </w:rPr>
        <w:t xml:space="preserve">Coimbatore, Erode, </w:t>
      </w:r>
      <w:proofErr w:type="spellStart"/>
      <w:r w:rsidRPr="007C604E">
        <w:rPr>
          <w:rFonts w:ascii="Times New Roman" w:hAnsi="Times New Roman" w:cs="Times New Roman"/>
          <w:b/>
          <w:bCs/>
          <w:sz w:val="24"/>
          <w:szCs w:val="24"/>
        </w:rPr>
        <w:t>Tirup</w:t>
      </w:r>
      <w:r w:rsidR="00656762" w:rsidRPr="007C604E">
        <w:rPr>
          <w:rFonts w:ascii="Times New Roman" w:hAnsi="Times New Roman" w:cs="Times New Roman"/>
          <w:b/>
          <w:bCs/>
          <w:sz w:val="24"/>
          <w:szCs w:val="24"/>
        </w:rPr>
        <w:t>ur</w:t>
      </w:r>
      <w:proofErr w:type="spellEnd"/>
      <w:r w:rsidR="00656762" w:rsidRPr="007C60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56762" w:rsidRPr="007C604E">
        <w:rPr>
          <w:rFonts w:ascii="Times New Roman" w:hAnsi="Times New Roman" w:cs="Times New Roman"/>
          <w:b/>
          <w:bCs/>
          <w:sz w:val="24"/>
          <w:szCs w:val="24"/>
        </w:rPr>
        <w:t>Pollachi</w:t>
      </w:r>
      <w:proofErr w:type="spellEnd"/>
      <w:r w:rsidR="00656762" w:rsidRPr="007C604E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656762" w:rsidRPr="007C604E">
        <w:rPr>
          <w:rFonts w:ascii="Times New Roman" w:hAnsi="Times New Roman" w:cs="Times New Roman"/>
          <w:b/>
          <w:bCs/>
          <w:sz w:val="24"/>
          <w:szCs w:val="24"/>
        </w:rPr>
        <w:t>Nilgiri</w:t>
      </w:r>
      <w:proofErr w:type="spellEnd"/>
      <w:r w:rsidR="00656762" w:rsidRPr="007C604E">
        <w:rPr>
          <w:rFonts w:ascii="Times New Roman" w:hAnsi="Times New Roman" w:cs="Times New Roman"/>
          <w:b/>
          <w:bCs/>
          <w:sz w:val="24"/>
          <w:szCs w:val="24"/>
        </w:rPr>
        <w:t xml:space="preserve"> districts. </w:t>
      </w:r>
    </w:p>
    <w:p w:rsidR="00FB48DE" w:rsidRPr="00E44589" w:rsidRDefault="00B230A6" w:rsidP="00F50800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A4880" w:rsidRPr="0070148E">
        <w:rPr>
          <w:rFonts w:ascii="Times New Roman" w:hAnsi="Times New Roman" w:cs="Times New Roman"/>
          <w:sz w:val="24"/>
          <w:szCs w:val="24"/>
        </w:rPr>
        <w:t>Sealed T</w:t>
      </w:r>
      <w:r w:rsidR="00656762" w:rsidRPr="0070148E">
        <w:rPr>
          <w:rFonts w:ascii="Times New Roman" w:hAnsi="Times New Roman" w:cs="Times New Roman"/>
          <w:sz w:val="24"/>
          <w:szCs w:val="24"/>
        </w:rPr>
        <w:t>ender documents with s</w:t>
      </w:r>
      <w:r w:rsidR="002A4880" w:rsidRPr="0070148E">
        <w:rPr>
          <w:rFonts w:ascii="Times New Roman" w:hAnsi="Times New Roman" w:cs="Times New Roman"/>
          <w:sz w:val="24"/>
          <w:szCs w:val="24"/>
        </w:rPr>
        <w:t xml:space="preserve">chedule can be downloaded from </w:t>
      </w:r>
      <w:proofErr w:type="spellStart"/>
      <w:r w:rsidR="002A4880" w:rsidRPr="0070148E">
        <w:rPr>
          <w:rFonts w:ascii="Times New Roman" w:hAnsi="Times New Roman" w:cs="Times New Roman"/>
          <w:sz w:val="24"/>
          <w:szCs w:val="24"/>
        </w:rPr>
        <w:t>B</w:t>
      </w:r>
      <w:r w:rsidR="00656762" w:rsidRPr="0070148E">
        <w:rPr>
          <w:rFonts w:ascii="Times New Roman" w:hAnsi="Times New Roman" w:cs="Times New Roman"/>
          <w:sz w:val="24"/>
          <w:szCs w:val="24"/>
        </w:rPr>
        <w:t>har</w:t>
      </w:r>
      <w:r w:rsidR="002A4880" w:rsidRPr="0070148E">
        <w:rPr>
          <w:rFonts w:ascii="Times New Roman" w:hAnsi="Times New Roman" w:cs="Times New Roman"/>
          <w:sz w:val="24"/>
          <w:szCs w:val="24"/>
        </w:rPr>
        <w:t>athiar</w:t>
      </w:r>
      <w:proofErr w:type="spellEnd"/>
      <w:r w:rsidR="002A4880" w:rsidRPr="0070148E">
        <w:rPr>
          <w:rFonts w:ascii="Times New Roman" w:hAnsi="Times New Roman" w:cs="Times New Roman"/>
          <w:sz w:val="24"/>
          <w:szCs w:val="24"/>
        </w:rPr>
        <w:t xml:space="preserve"> university </w:t>
      </w:r>
      <w:r w:rsidR="00171952" w:rsidRPr="0070148E">
        <w:rPr>
          <w:rFonts w:ascii="Times New Roman" w:hAnsi="Times New Roman" w:cs="Times New Roman"/>
          <w:sz w:val="24"/>
          <w:szCs w:val="24"/>
        </w:rPr>
        <w:t xml:space="preserve">website </w:t>
      </w:r>
      <w:hyperlink r:id="rId5" w:history="1">
        <w:r w:rsidR="002A4880" w:rsidRPr="00BA2CA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www.b-u.ac.in</w:t>
        </w:r>
      </w:hyperlink>
      <w:r w:rsidR="002A4880" w:rsidRPr="0070148E">
        <w:rPr>
          <w:rFonts w:ascii="Times New Roman" w:hAnsi="Times New Roman" w:cs="Times New Roman"/>
          <w:sz w:val="24"/>
          <w:szCs w:val="24"/>
        </w:rPr>
        <w:t xml:space="preserve"> </w:t>
      </w:r>
      <w:r w:rsidR="00656762" w:rsidRPr="0070148E">
        <w:rPr>
          <w:rFonts w:ascii="Times New Roman" w:hAnsi="Times New Roman" w:cs="Times New Roman"/>
          <w:sz w:val="24"/>
          <w:szCs w:val="24"/>
        </w:rPr>
        <w:t xml:space="preserve"> and Government website</w:t>
      </w:r>
      <w:r w:rsidR="002A4880" w:rsidRPr="0070148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A4880" w:rsidRPr="00BA2CA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www.tenders.tn.gov.in</w:t>
        </w:r>
      </w:hyperlink>
      <w:r w:rsidR="002A4880" w:rsidRPr="0070148E">
        <w:rPr>
          <w:rFonts w:ascii="Times New Roman" w:hAnsi="Times New Roman" w:cs="Times New Roman"/>
          <w:sz w:val="24"/>
          <w:szCs w:val="24"/>
        </w:rPr>
        <w:t xml:space="preserve"> </w:t>
      </w:r>
      <w:r w:rsidR="00656762" w:rsidRPr="0070148E">
        <w:rPr>
          <w:rFonts w:ascii="Times New Roman" w:hAnsi="Times New Roman" w:cs="Times New Roman"/>
          <w:sz w:val="24"/>
          <w:szCs w:val="24"/>
        </w:rPr>
        <w:t xml:space="preserve">from </w:t>
      </w:r>
      <w:r w:rsidR="00C91DA5">
        <w:rPr>
          <w:rFonts w:ascii="Times New Roman" w:hAnsi="Times New Roman" w:cs="Times New Roman"/>
          <w:sz w:val="24"/>
          <w:szCs w:val="24"/>
        </w:rPr>
        <w:t>20.02.2023</w:t>
      </w:r>
      <w:r w:rsidR="00656762" w:rsidRPr="0070148E">
        <w:rPr>
          <w:rFonts w:ascii="Times New Roman" w:hAnsi="Times New Roman" w:cs="Times New Roman"/>
          <w:sz w:val="24"/>
          <w:szCs w:val="24"/>
        </w:rPr>
        <w:t xml:space="preserve"> to </w:t>
      </w:r>
      <w:r w:rsidR="00C91DA5">
        <w:rPr>
          <w:rFonts w:ascii="Times New Roman" w:hAnsi="Times New Roman" w:cs="Times New Roman"/>
          <w:sz w:val="24"/>
          <w:szCs w:val="24"/>
        </w:rPr>
        <w:t>09.03.2023</w:t>
      </w:r>
      <w:r w:rsidR="00656762" w:rsidRPr="0070148E">
        <w:rPr>
          <w:rFonts w:ascii="Times New Roman" w:hAnsi="Times New Roman" w:cs="Times New Roman"/>
          <w:sz w:val="24"/>
          <w:szCs w:val="24"/>
        </w:rPr>
        <w:t xml:space="preserve">.The cost </w:t>
      </w:r>
      <w:r w:rsidR="002A4880" w:rsidRPr="0070148E">
        <w:rPr>
          <w:rFonts w:ascii="Times New Roman" w:hAnsi="Times New Roman" w:cs="Times New Roman"/>
          <w:sz w:val="24"/>
          <w:szCs w:val="24"/>
        </w:rPr>
        <w:t>of the</w:t>
      </w:r>
      <w:r w:rsidR="00656762" w:rsidRPr="0070148E">
        <w:rPr>
          <w:rFonts w:ascii="Times New Roman" w:hAnsi="Times New Roman" w:cs="Times New Roman"/>
          <w:sz w:val="24"/>
          <w:szCs w:val="24"/>
        </w:rPr>
        <w:t xml:space="preserve"> tender document</w:t>
      </w:r>
      <w:r w:rsidR="00CF0644">
        <w:rPr>
          <w:rFonts w:ascii="Times New Roman" w:hAnsi="Times New Roman" w:cs="Times New Roman"/>
          <w:sz w:val="24"/>
          <w:szCs w:val="24"/>
        </w:rPr>
        <w:t xml:space="preserve"> is </w:t>
      </w:r>
      <w:r w:rsidR="006D5C74">
        <w:rPr>
          <w:rFonts w:ascii="Times New Roman" w:hAnsi="Times New Roman" w:cs="Times New Roman"/>
          <w:sz w:val="24"/>
          <w:szCs w:val="24"/>
        </w:rPr>
        <w:t>Rs.1560.00 (One Thousand Five Hundred Sixty only)</w:t>
      </w:r>
      <w:r w:rsidR="002A4880" w:rsidRPr="0070148E">
        <w:rPr>
          <w:rFonts w:ascii="Times New Roman" w:hAnsi="Times New Roman" w:cs="Times New Roman"/>
          <w:sz w:val="24"/>
          <w:szCs w:val="24"/>
        </w:rPr>
        <w:t xml:space="preserve"> </w:t>
      </w:r>
      <w:r w:rsidR="006D5C74">
        <w:rPr>
          <w:rFonts w:ascii="Times New Roman" w:hAnsi="Times New Roman" w:cs="Times New Roman"/>
          <w:sz w:val="24"/>
          <w:szCs w:val="24"/>
        </w:rPr>
        <w:t>and EMD</w:t>
      </w:r>
      <w:r w:rsidR="00CF0644">
        <w:rPr>
          <w:rFonts w:ascii="Times New Roman" w:hAnsi="Times New Roman" w:cs="Times New Roman"/>
          <w:sz w:val="24"/>
          <w:szCs w:val="24"/>
        </w:rPr>
        <w:t xml:space="preserve"> is</w:t>
      </w:r>
      <w:r w:rsidR="006D5C74">
        <w:rPr>
          <w:rFonts w:ascii="Times New Roman" w:hAnsi="Times New Roman" w:cs="Times New Roman"/>
          <w:sz w:val="24"/>
          <w:szCs w:val="24"/>
        </w:rPr>
        <w:t xml:space="preserve"> Rs.20,000.00 (Twenty Thousand only)</w:t>
      </w:r>
      <w:r w:rsidR="00F50800" w:rsidRPr="0070148E">
        <w:rPr>
          <w:rFonts w:ascii="Times New Roman" w:hAnsi="Times New Roman" w:cs="Times New Roman"/>
          <w:sz w:val="24"/>
          <w:szCs w:val="24"/>
        </w:rPr>
        <w:t xml:space="preserve">. </w:t>
      </w:r>
      <w:r w:rsidR="0070148E" w:rsidRPr="0070148E">
        <w:rPr>
          <w:rFonts w:ascii="Times New Roman" w:hAnsi="Times New Roman" w:cs="Times New Roman"/>
          <w:sz w:val="24"/>
          <w:szCs w:val="24"/>
        </w:rPr>
        <w:t>The payment</w:t>
      </w:r>
      <w:r w:rsidR="00CF0644">
        <w:rPr>
          <w:rFonts w:ascii="Times New Roman" w:hAnsi="Times New Roman" w:cs="Times New Roman"/>
          <w:sz w:val="24"/>
          <w:szCs w:val="24"/>
        </w:rPr>
        <w:t xml:space="preserve"> is required to</w:t>
      </w:r>
      <w:r w:rsidR="009F12D9">
        <w:rPr>
          <w:rFonts w:ascii="Times New Roman" w:hAnsi="Times New Roman" w:cs="Times New Roman"/>
          <w:sz w:val="24"/>
          <w:szCs w:val="24"/>
        </w:rPr>
        <w:t xml:space="preserve"> be</w:t>
      </w:r>
      <w:r w:rsidR="00CF0644">
        <w:rPr>
          <w:rFonts w:ascii="Times New Roman" w:hAnsi="Times New Roman" w:cs="Times New Roman"/>
          <w:sz w:val="24"/>
          <w:szCs w:val="24"/>
        </w:rPr>
        <w:t xml:space="preserve"> made</w:t>
      </w:r>
      <w:r w:rsidR="0070148E" w:rsidRPr="0070148E">
        <w:rPr>
          <w:rFonts w:ascii="Times New Roman" w:hAnsi="Times New Roman" w:cs="Times New Roman"/>
          <w:sz w:val="24"/>
          <w:szCs w:val="24"/>
        </w:rPr>
        <w:t xml:space="preserve"> through online </w:t>
      </w:r>
      <w:r w:rsidR="00CF0644">
        <w:rPr>
          <w:rFonts w:ascii="Times New Roman" w:hAnsi="Times New Roman" w:cs="Times New Roman"/>
          <w:sz w:val="24"/>
          <w:szCs w:val="24"/>
        </w:rPr>
        <w:t>using</w:t>
      </w:r>
      <w:r w:rsidR="0070148E" w:rsidRPr="0070148E">
        <w:rPr>
          <w:rFonts w:ascii="Times New Roman" w:hAnsi="Times New Roman" w:cs="Times New Roman"/>
          <w:sz w:val="24"/>
          <w:szCs w:val="24"/>
        </w:rPr>
        <w:t xml:space="preserve"> the portal </w:t>
      </w:r>
      <w:hyperlink r:id="rId7" w:history="1">
        <w:r w:rsidR="0070148E" w:rsidRPr="00BA2CA6">
          <w:rPr>
            <w:rStyle w:val="Hyperlink"/>
            <w:rFonts w:ascii="Times New Roman" w:hAnsi="Times New Roman"/>
            <w:b/>
            <w:bCs/>
          </w:rPr>
          <w:t>https://b-u.ac.in/online-payment</w:t>
        </w:r>
      </w:hyperlink>
      <w:r w:rsidR="0070148E" w:rsidRPr="0070148E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F0644">
        <w:rPr>
          <w:rFonts w:ascii="Times New Roman" w:hAnsi="Times New Roman" w:cs="Times New Roman"/>
          <w:sz w:val="24"/>
          <w:szCs w:val="24"/>
        </w:rPr>
        <w:t>l</w:t>
      </w:r>
      <w:r w:rsidR="0070148E" w:rsidRPr="0070148E">
        <w:rPr>
          <w:rFonts w:ascii="Times New Roman" w:hAnsi="Times New Roman" w:cs="Times New Roman"/>
          <w:sz w:val="24"/>
          <w:szCs w:val="24"/>
        </w:rPr>
        <w:t xml:space="preserve">ink </w:t>
      </w:r>
      <w:r w:rsidR="00CF0644">
        <w:rPr>
          <w:rFonts w:ascii="Times New Roman" w:hAnsi="Times New Roman" w:cs="Times New Roman"/>
          <w:sz w:val="24"/>
          <w:szCs w:val="24"/>
        </w:rPr>
        <w:t>is</w:t>
      </w:r>
      <w:r w:rsidR="0070148E" w:rsidRPr="0070148E">
        <w:rPr>
          <w:rFonts w:ascii="Times New Roman" w:hAnsi="Times New Roman" w:cs="Times New Roman"/>
          <w:sz w:val="24"/>
          <w:szCs w:val="24"/>
        </w:rPr>
        <w:t xml:space="preserve"> also provided in the </w:t>
      </w:r>
      <w:r w:rsidR="0070148E" w:rsidRPr="0070148E">
        <w:rPr>
          <w:rFonts w:ascii="Times New Roman" w:hAnsi="Times New Roman" w:cs="Times New Roman"/>
          <w:b/>
          <w:sz w:val="24"/>
          <w:szCs w:val="24"/>
        </w:rPr>
        <w:t>University website for online payment</w:t>
      </w:r>
      <w:r w:rsidR="0070148E" w:rsidRPr="007014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0148E">
        <w:rPr>
          <w:rFonts w:ascii="Times New Roman" w:hAnsi="Times New Roman" w:cs="Times New Roman"/>
          <w:b/>
          <w:sz w:val="24"/>
          <w:szCs w:val="24"/>
        </w:rPr>
        <w:t>Various</w:t>
      </w:r>
      <w:r w:rsidR="0070148E" w:rsidRPr="0070148E">
        <w:rPr>
          <w:rFonts w:ascii="Times New Roman" w:hAnsi="Times New Roman" w:cs="Times New Roman"/>
          <w:b/>
          <w:sz w:val="24"/>
          <w:szCs w:val="24"/>
        </w:rPr>
        <w:t xml:space="preserve"> Fees</w:t>
      </w:r>
      <w:r w:rsidR="0070148E">
        <w:rPr>
          <w:rFonts w:ascii="Times New Roman" w:hAnsi="Times New Roman" w:cs="Times New Roman"/>
          <w:b/>
          <w:sz w:val="24"/>
          <w:szCs w:val="24"/>
        </w:rPr>
        <w:t xml:space="preserve"> &amp; General remittance</w:t>
      </w:r>
      <w:r w:rsidR="00757A95">
        <w:rPr>
          <w:rFonts w:ascii="Times New Roman" w:hAnsi="Times New Roman" w:cs="Times New Roman"/>
          <w:sz w:val="24"/>
          <w:szCs w:val="24"/>
        </w:rPr>
        <w:t xml:space="preserve"> </w:t>
      </w:r>
      <w:r w:rsidR="00757A95" w:rsidRPr="00757A95">
        <w:rPr>
          <w:rFonts w:ascii="Times New Roman" w:hAnsi="Times New Roman" w:cs="Times New Roman"/>
          <w:sz w:val="24"/>
          <w:szCs w:val="24"/>
        </w:rPr>
        <w:sym w:font="Wingdings" w:char="F0E0"/>
      </w:r>
      <w:r w:rsidR="0070148E" w:rsidRPr="0070148E">
        <w:rPr>
          <w:rFonts w:ascii="Times New Roman" w:hAnsi="Times New Roman" w:cs="Times New Roman"/>
          <w:sz w:val="24"/>
          <w:szCs w:val="24"/>
        </w:rPr>
        <w:t xml:space="preserve"> </w:t>
      </w:r>
      <w:r w:rsidR="0070148E" w:rsidRPr="0070148E">
        <w:rPr>
          <w:rFonts w:ascii="Times New Roman" w:hAnsi="Times New Roman" w:cs="Times New Roman"/>
          <w:b/>
          <w:sz w:val="24"/>
          <w:szCs w:val="24"/>
        </w:rPr>
        <w:t xml:space="preserve">Pay </w:t>
      </w:r>
      <w:r w:rsidR="0070148E">
        <w:rPr>
          <w:rFonts w:ascii="Times New Roman" w:hAnsi="Times New Roman" w:cs="Times New Roman"/>
          <w:b/>
          <w:sz w:val="24"/>
          <w:szCs w:val="24"/>
        </w:rPr>
        <w:t>Various</w:t>
      </w:r>
      <w:r w:rsidR="0070148E" w:rsidRPr="0070148E">
        <w:rPr>
          <w:rFonts w:ascii="Times New Roman" w:hAnsi="Times New Roman" w:cs="Times New Roman"/>
          <w:b/>
          <w:sz w:val="24"/>
          <w:szCs w:val="24"/>
        </w:rPr>
        <w:t xml:space="preserve"> Fees</w:t>
      </w:r>
      <w:r w:rsidR="0070148E" w:rsidRPr="0070148E">
        <w:rPr>
          <w:rFonts w:ascii="Times New Roman" w:hAnsi="Times New Roman" w:cs="Times New Roman"/>
          <w:sz w:val="24"/>
          <w:szCs w:val="24"/>
        </w:rPr>
        <w:t xml:space="preserve"> </w:t>
      </w:r>
      <w:r w:rsidR="00757A95" w:rsidRPr="00757A95">
        <w:rPr>
          <w:rFonts w:ascii="Times New Roman" w:hAnsi="Times New Roman" w:cs="Times New Roman"/>
          <w:sz w:val="24"/>
          <w:szCs w:val="24"/>
        </w:rPr>
        <w:sym w:font="Wingdings" w:char="F0E0"/>
      </w:r>
      <w:r w:rsidR="0070148E" w:rsidRPr="0070148E">
        <w:rPr>
          <w:rFonts w:ascii="Times New Roman" w:hAnsi="Times New Roman" w:cs="Times New Roman"/>
          <w:sz w:val="24"/>
          <w:szCs w:val="24"/>
        </w:rPr>
        <w:t xml:space="preserve"> </w:t>
      </w:r>
      <w:r w:rsidR="0070148E" w:rsidRPr="007014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Purpose of Remittance</w:t>
      </w:r>
      <w:r w:rsidR="00757A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57A95" w:rsidRPr="00757A95">
        <w:rPr>
          <w:rFonts w:ascii="Times New Roman" w:hAnsi="Times New Roman" w:cs="Times New Roman"/>
          <w:sz w:val="24"/>
          <w:szCs w:val="24"/>
        </w:rPr>
        <w:sym w:font="Wingdings" w:char="F0E0"/>
      </w:r>
      <w:r w:rsidR="00E445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Tender Deposit/EMD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70148E" w:rsidRPr="00701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0148E" w:rsidRPr="0070148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A5C18">
        <w:rPr>
          <w:rFonts w:ascii="Times New Roman" w:eastAsia="Arial Unicode MS" w:hAnsi="Times New Roman" w:cs="Times New Roman"/>
          <w:bCs/>
          <w:sz w:val="24"/>
          <w:szCs w:val="24"/>
        </w:rPr>
        <w:t>The copy of the fee receipt</w:t>
      </w:r>
      <w:r w:rsidR="0070148E" w:rsidRPr="00E44589">
        <w:rPr>
          <w:rFonts w:ascii="Times New Roman" w:eastAsia="Arial Unicode MS" w:hAnsi="Times New Roman" w:cs="Times New Roman"/>
          <w:bCs/>
          <w:sz w:val="24"/>
          <w:szCs w:val="24"/>
        </w:rPr>
        <w:t xml:space="preserve"> (Download receipt) for payment</w:t>
      </w:r>
      <w:r w:rsidR="00CF0644">
        <w:rPr>
          <w:rFonts w:ascii="Times New Roman" w:eastAsia="Arial Unicode MS" w:hAnsi="Times New Roman" w:cs="Times New Roman"/>
          <w:bCs/>
          <w:sz w:val="24"/>
          <w:szCs w:val="24"/>
        </w:rPr>
        <w:t>s</w:t>
      </w:r>
      <w:r w:rsidR="0070148E" w:rsidRPr="00E44589">
        <w:rPr>
          <w:rFonts w:ascii="Times New Roman" w:eastAsia="Arial Unicode MS" w:hAnsi="Times New Roman" w:cs="Times New Roman"/>
          <w:bCs/>
          <w:sz w:val="24"/>
          <w:szCs w:val="24"/>
        </w:rPr>
        <w:t xml:space="preserve"> made should be </w:t>
      </w:r>
      <w:proofErr w:type="gramStart"/>
      <w:r w:rsidR="0070148E" w:rsidRPr="00E44589">
        <w:rPr>
          <w:rFonts w:ascii="Times New Roman" w:eastAsia="Arial Unicode MS" w:hAnsi="Times New Roman" w:cs="Times New Roman"/>
          <w:bCs/>
          <w:sz w:val="24"/>
          <w:szCs w:val="24"/>
        </w:rPr>
        <w:t>enclosed</w:t>
      </w:r>
      <w:proofErr w:type="gramEnd"/>
      <w:r w:rsidR="0070148E" w:rsidRPr="00E44589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F50800" w:rsidRPr="00E44589">
        <w:rPr>
          <w:rFonts w:ascii="Times New Roman" w:hAnsi="Times New Roman" w:cs="Times New Roman"/>
          <w:bCs/>
          <w:sz w:val="24"/>
          <w:szCs w:val="24"/>
        </w:rPr>
        <w:t>while submitting the tender</w:t>
      </w:r>
      <w:r w:rsidR="00CF0644">
        <w:rPr>
          <w:rFonts w:ascii="Times New Roman" w:hAnsi="Times New Roman" w:cs="Times New Roman"/>
          <w:bCs/>
          <w:sz w:val="24"/>
          <w:szCs w:val="24"/>
        </w:rPr>
        <w:t xml:space="preserve"> without fail</w:t>
      </w:r>
      <w:r w:rsidR="00F50800" w:rsidRPr="00E44589">
        <w:rPr>
          <w:rFonts w:ascii="Times New Roman" w:hAnsi="Times New Roman" w:cs="Times New Roman"/>
          <w:bCs/>
          <w:sz w:val="24"/>
          <w:szCs w:val="24"/>
        </w:rPr>
        <w:t>.</w:t>
      </w:r>
    </w:p>
    <w:p w:rsidR="00ED4840" w:rsidRDefault="00DC0CD0" w:rsidP="00D76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4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4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4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4E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REGISTRAR </w:t>
      </w:r>
      <w:proofErr w:type="spellStart"/>
      <w:r w:rsidR="00D764E3" w:rsidRPr="00ED4840">
        <w:rPr>
          <w:rFonts w:ascii="Times New Roman" w:hAnsi="Times New Roman" w:cs="Times New Roman"/>
          <w:b/>
          <w:bCs/>
          <w:sz w:val="18"/>
          <w:szCs w:val="18"/>
        </w:rPr>
        <w:t>i/c</w:t>
      </w:r>
      <w:proofErr w:type="spellEnd"/>
    </w:p>
    <w:p w:rsidR="00ED4840" w:rsidRDefault="00ED4840" w:rsidP="00ED48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840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Pr="00ED4840">
        <w:rPr>
          <w:rFonts w:ascii="Times New Roman" w:hAnsi="Times New Roman" w:cs="Times New Roman"/>
          <w:sz w:val="24"/>
          <w:szCs w:val="24"/>
        </w:rPr>
        <w:t xml:space="preserve">The </w:t>
      </w:r>
      <w:r w:rsidR="008A5C18">
        <w:rPr>
          <w:rFonts w:ascii="Times New Roman" w:hAnsi="Times New Roman" w:cs="Times New Roman"/>
          <w:sz w:val="24"/>
          <w:szCs w:val="24"/>
        </w:rPr>
        <w:t>tender</w:t>
      </w:r>
      <w:r w:rsidRPr="00ED4840">
        <w:rPr>
          <w:rFonts w:ascii="Times New Roman" w:hAnsi="Times New Roman" w:cs="Times New Roman"/>
          <w:sz w:val="24"/>
          <w:szCs w:val="24"/>
        </w:rPr>
        <w:t xml:space="preserve">, in sealed cover superscripted as </w:t>
      </w:r>
      <w:r w:rsidRPr="00ED4840">
        <w:rPr>
          <w:rFonts w:ascii="Times New Roman" w:hAnsi="Times New Roman" w:cs="Times New Roman"/>
          <w:b/>
          <w:sz w:val="24"/>
          <w:szCs w:val="24"/>
        </w:rPr>
        <w:t xml:space="preserve">“Sealed </w:t>
      </w:r>
      <w:r w:rsidR="008A5C18">
        <w:rPr>
          <w:rFonts w:ascii="Times New Roman" w:hAnsi="Times New Roman" w:cs="Times New Roman"/>
          <w:b/>
          <w:sz w:val="24"/>
          <w:szCs w:val="24"/>
        </w:rPr>
        <w:t>tender</w:t>
      </w:r>
      <w:r w:rsidRPr="00ED4840">
        <w:rPr>
          <w:rFonts w:ascii="Times New Roman" w:hAnsi="Times New Roman" w:cs="Times New Roman"/>
          <w:b/>
          <w:sz w:val="24"/>
          <w:szCs w:val="24"/>
        </w:rPr>
        <w:t xml:space="preserve"> for hiring of Vehicles”</w:t>
      </w:r>
      <w:r w:rsidRPr="00ED4840">
        <w:rPr>
          <w:rFonts w:ascii="Times New Roman" w:hAnsi="Times New Roman" w:cs="Times New Roman"/>
          <w:sz w:val="24"/>
          <w:szCs w:val="24"/>
        </w:rPr>
        <w:t xml:space="preserve"> should reach </w:t>
      </w:r>
      <w:r w:rsidR="00027A38">
        <w:rPr>
          <w:rFonts w:ascii="Times New Roman" w:hAnsi="Times New Roman" w:cs="Times New Roman"/>
          <w:sz w:val="24"/>
          <w:szCs w:val="24"/>
        </w:rPr>
        <w:t xml:space="preserve">the </w:t>
      </w:r>
      <w:r w:rsidR="00DC0CD0">
        <w:rPr>
          <w:rFonts w:ascii="Times New Roman" w:hAnsi="Times New Roman" w:cs="Times New Roman"/>
          <w:b/>
          <w:bCs/>
          <w:sz w:val="24"/>
          <w:szCs w:val="24"/>
        </w:rPr>
        <w:t>Registrar</w:t>
      </w:r>
      <w:r w:rsidR="00027A38" w:rsidRPr="008B5E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27A38" w:rsidRPr="008B5EA6">
        <w:rPr>
          <w:rFonts w:ascii="Times New Roman" w:hAnsi="Times New Roman" w:cs="Times New Roman"/>
          <w:b/>
          <w:bCs/>
          <w:sz w:val="24"/>
          <w:szCs w:val="24"/>
        </w:rPr>
        <w:t>Bharathiar</w:t>
      </w:r>
      <w:proofErr w:type="spellEnd"/>
      <w:r w:rsidR="00027A38" w:rsidRPr="008B5EA6">
        <w:rPr>
          <w:rFonts w:ascii="Times New Roman" w:hAnsi="Times New Roman" w:cs="Times New Roman"/>
          <w:b/>
          <w:bCs/>
          <w:sz w:val="24"/>
          <w:szCs w:val="24"/>
        </w:rPr>
        <w:t xml:space="preserve"> University, </w:t>
      </w:r>
      <w:proofErr w:type="gramStart"/>
      <w:r w:rsidR="00027A38" w:rsidRPr="008B5EA6">
        <w:rPr>
          <w:rFonts w:ascii="Times New Roman" w:hAnsi="Times New Roman" w:cs="Times New Roman"/>
          <w:b/>
          <w:bCs/>
          <w:sz w:val="24"/>
          <w:szCs w:val="24"/>
        </w:rPr>
        <w:t>Coimbatore</w:t>
      </w:r>
      <w:proofErr w:type="gramEnd"/>
      <w:r w:rsidR="00027A38" w:rsidRPr="008B5EA6">
        <w:rPr>
          <w:rFonts w:ascii="Times New Roman" w:hAnsi="Times New Roman" w:cs="Times New Roman"/>
          <w:b/>
          <w:bCs/>
          <w:sz w:val="24"/>
          <w:szCs w:val="24"/>
        </w:rPr>
        <w:t>-641 046</w:t>
      </w:r>
      <w:r w:rsidRPr="00ED4840">
        <w:rPr>
          <w:rFonts w:ascii="Times New Roman" w:hAnsi="Times New Roman" w:cs="Times New Roman"/>
          <w:sz w:val="24"/>
          <w:szCs w:val="24"/>
        </w:rPr>
        <w:t xml:space="preserve"> </w:t>
      </w:r>
      <w:r w:rsidRPr="00992759">
        <w:rPr>
          <w:rFonts w:ascii="Times New Roman" w:hAnsi="Times New Roman" w:cs="Times New Roman"/>
          <w:b/>
          <w:sz w:val="24"/>
          <w:szCs w:val="24"/>
          <w:u w:val="single"/>
        </w:rPr>
        <w:t xml:space="preserve">on or before </w:t>
      </w:r>
      <w:r w:rsidR="00CF0644">
        <w:rPr>
          <w:rFonts w:ascii="Times New Roman" w:hAnsi="Times New Roman" w:cs="Times New Roman"/>
          <w:b/>
          <w:sz w:val="24"/>
          <w:szCs w:val="24"/>
          <w:u w:val="single"/>
        </w:rPr>
        <w:t>09.03.2023</w:t>
      </w:r>
      <w:r w:rsidR="00AC0395" w:rsidRPr="0099275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9B2C24">
        <w:rPr>
          <w:rFonts w:ascii="Times New Roman" w:hAnsi="Times New Roman" w:cs="Times New Roman"/>
          <w:b/>
          <w:sz w:val="24"/>
          <w:szCs w:val="24"/>
          <w:u w:val="single"/>
        </w:rPr>
        <w:t>Thursday</w:t>
      </w:r>
      <w:r w:rsidR="002964F3">
        <w:rPr>
          <w:rFonts w:ascii="Times New Roman" w:hAnsi="Times New Roman" w:cs="Times New Roman"/>
          <w:b/>
          <w:sz w:val="24"/>
          <w:szCs w:val="24"/>
        </w:rPr>
        <w:t>.</w:t>
      </w:r>
      <w:r w:rsidRPr="00ED4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1A2D" w:rsidRPr="00FB1A2D" w:rsidRDefault="00FB1A2D" w:rsidP="00FB1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A2D">
        <w:rPr>
          <w:rFonts w:ascii="Times New Roman" w:hAnsi="Times New Roman" w:cs="Times New Roman"/>
          <w:b/>
          <w:sz w:val="24"/>
          <w:szCs w:val="24"/>
        </w:rPr>
        <w:t xml:space="preserve">Copy To: </w:t>
      </w:r>
    </w:p>
    <w:p w:rsidR="00FB1A2D" w:rsidRDefault="00FB1A2D" w:rsidP="00FB1A2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 to Vice Chancellor Committee</w:t>
      </w:r>
    </w:p>
    <w:p w:rsidR="00FB1A2D" w:rsidRDefault="00FB1A2D" w:rsidP="00FB1A2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P.A. to Registrar </w:t>
      </w:r>
      <w:proofErr w:type="spellStart"/>
      <w:r w:rsidRPr="00FB1A2D">
        <w:rPr>
          <w:rFonts w:ascii="Times New Roman" w:hAnsi="Times New Roman" w:cs="Times New Roman"/>
          <w:sz w:val="18"/>
          <w:szCs w:val="18"/>
        </w:rPr>
        <w:t>i/c</w:t>
      </w:r>
      <w:proofErr w:type="spellEnd"/>
    </w:p>
    <w:p w:rsidR="00FB1A2D" w:rsidRPr="00FB1A2D" w:rsidRDefault="00FB1A2D" w:rsidP="00FB1A2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P.A. to COE  </w:t>
      </w:r>
      <w:proofErr w:type="spellStart"/>
      <w:r w:rsidRPr="00FB1A2D">
        <w:rPr>
          <w:rFonts w:ascii="Times New Roman" w:hAnsi="Times New Roman" w:cs="Times New Roman"/>
          <w:sz w:val="18"/>
          <w:szCs w:val="18"/>
        </w:rPr>
        <w:t>i/c</w:t>
      </w:r>
      <w:proofErr w:type="spellEnd"/>
    </w:p>
    <w:p w:rsidR="00FB1A2D" w:rsidRDefault="00FB1A2D" w:rsidP="00FB1A2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Finance Officer, B</w:t>
      </w:r>
      <w:r w:rsidR="003959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</w:t>
      </w:r>
      <w:r w:rsidR="00395956">
        <w:rPr>
          <w:rFonts w:ascii="Times New Roman" w:hAnsi="Times New Roman" w:cs="Times New Roman"/>
          <w:sz w:val="24"/>
          <w:szCs w:val="24"/>
        </w:rPr>
        <w:t>.</w:t>
      </w:r>
    </w:p>
    <w:p w:rsidR="00FB1A2D" w:rsidRDefault="009B15FD" w:rsidP="00FB1A2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COE’s Office </w:t>
      </w:r>
      <w:r w:rsidR="00FB1A2D">
        <w:rPr>
          <w:rFonts w:ascii="Times New Roman" w:hAnsi="Times New Roman" w:cs="Times New Roman"/>
          <w:sz w:val="24"/>
          <w:szCs w:val="24"/>
        </w:rPr>
        <w:t xml:space="preserve">Notice Board  </w:t>
      </w:r>
    </w:p>
    <w:p w:rsidR="009B15FD" w:rsidRPr="004158F5" w:rsidRDefault="009B15FD" w:rsidP="004158F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Data Centre, B</w:t>
      </w:r>
      <w:r w:rsidR="003959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U- </w:t>
      </w:r>
      <w:r>
        <w:rPr>
          <w:rFonts w:ascii="Times New Roman" w:hAnsi="Times New Roman" w:cs="Times New Roman"/>
          <w:sz w:val="24"/>
          <w:szCs w:val="24"/>
        </w:rPr>
        <w:tab/>
        <w:t xml:space="preserve">with request to upload the Tender Documents in the </w:t>
      </w:r>
      <w:r w:rsidRPr="004158F5">
        <w:rPr>
          <w:rFonts w:ascii="Times New Roman" w:hAnsi="Times New Roman" w:cs="Times New Roman"/>
          <w:sz w:val="24"/>
          <w:szCs w:val="24"/>
        </w:rPr>
        <w:t>University website &amp; Government website</w:t>
      </w:r>
    </w:p>
    <w:p w:rsidR="00CF0644" w:rsidRDefault="00CF0644" w:rsidP="00656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762" w:rsidRPr="004065B7" w:rsidRDefault="00656762" w:rsidP="00656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5B7">
        <w:rPr>
          <w:rFonts w:ascii="Times New Roman" w:hAnsi="Times New Roman" w:cs="Times New Roman"/>
          <w:b/>
          <w:bCs/>
          <w:sz w:val="24"/>
          <w:szCs w:val="24"/>
        </w:rPr>
        <w:lastRenderedPageBreak/>
        <w:t>BHARATHIAR UNIVERSITY: COIMBATORE 641 046</w:t>
      </w:r>
    </w:p>
    <w:p w:rsidR="00656762" w:rsidRPr="004065B7" w:rsidRDefault="00656762" w:rsidP="004065B7">
      <w:pPr>
        <w:jc w:val="center"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4065B7">
        <w:rPr>
          <w:rFonts w:ascii="Times New Roman" w:hAnsi="Times New Roman" w:cs="Times New Roman"/>
          <w:b/>
          <w:bCs/>
          <w:i/>
          <w:sz w:val="24"/>
          <w:szCs w:val="24"/>
          <w:u w:val="double"/>
        </w:rPr>
        <w:t xml:space="preserve">TERMS AND CONDITIONS AND INSTRUCTIONS FOR HIRING OF VEHICLES </w:t>
      </w:r>
    </w:p>
    <w:p w:rsidR="002A0533" w:rsidRPr="00C43DE1" w:rsidRDefault="002A0533" w:rsidP="00382F47">
      <w:pPr>
        <w:pStyle w:val="ListParagraph"/>
        <w:numPr>
          <w:ilvl w:val="0"/>
          <w:numId w:val="1"/>
        </w:numPr>
        <w:spacing w:after="0" w:line="360" w:lineRule="auto"/>
        <w:ind w:left="448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5B7">
        <w:rPr>
          <w:rFonts w:ascii="Times New Roman" w:hAnsi="Times New Roman" w:cs="Times New Roman"/>
          <w:sz w:val="24"/>
          <w:szCs w:val="24"/>
        </w:rPr>
        <w:t xml:space="preserve">The </w:t>
      </w:r>
      <w:r w:rsidR="008A5C18">
        <w:rPr>
          <w:rFonts w:ascii="Times New Roman" w:hAnsi="Times New Roman" w:cs="Times New Roman"/>
          <w:sz w:val="24"/>
          <w:szCs w:val="24"/>
        </w:rPr>
        <w:t>tender</w:t>
      </w:r>
      <w:r w:rsidRPr="004065B7">
        <w:rPr>
          <w:rFonts w:ascii="Times New Roman" w:hAnsi="Times New Roman" w:cs="Times New Roman"/>
          <w:sz w:val="24"/>
          <w:szCs w:val="24"/>
        </w:rPr>
        <w:t xml:space="preserve">, in sealed cover superscripted as </w:t>
      </w:r>
      <w:r w:rsidRPr="004065B7">
        <w:rPr>
          <w:rFonts w:ascii="Times New Roman" w:hAnsi="Times New Roman" w:cs="Times New Roman"/>
          <w:b/>
          <w:sz w:val="24"/>
          <w:szCs w:val="24"/>
        </w:rPr>
        <w:t xml:space="preserve">“Sealed </w:t>
      </w:r>
      <w:r w:rsidR="008A5C18">
        <w:rPr>
          <w:rFonts w:ascii="Times New Roman" w:hAnsi="Times New Roman" w:cs="Times New Roman"/>
          <w:b/>
          <w:sz w:val="24"/>
          <w:szCs w:val="24"/>
        </w:rPr>
        <w:t>tender</w:t>
      </w:r>
      <w:r w:rsidRPr="004065B7">
        <w:rPr>
          <w:rFonts w:ascii="Times New Roman" w:hAnsi="Times New Roman" w:cs="Times New Roman"/>
          <w:b/>
          <w:sz w:val="24"/>
          <w:szCs w:val="24"/>
        </w:rPr>
        <w:t xml:space="preserve"> for hiring of Vehicles”</w:t>
      </w:r>
      <w:r w:rsidRPr="004065B7">
        <w:rPr>
          <w:rFonts w:ascii="Times New Roman" w:hAnsi="Times New Roman" w:cs="Times New Roman"/>
          <w:sz w:val="24"/>
          <w:szCs w:val="24"/>
        </w:rPr>
        <w:t xml:space="preserve"> should reach </w:t>
      </w:r>
      <w:r w:rsidR="00027A38">
        <w:rPr>
          <w:rFonts w:ascii="Times New Roman" w:hAnsi="Times New Roman" w:cs="Times New Roman"/>
          <w:sz w:val="24"/>
          <w:szCs w:val="24"/>
        </w:rPr>
        <w:t xml:space="preserve">the </w:t>
      </w:r>
      <w:r w:rsidR="00DC0CD0" w:rsidRPr="00DC0CD0">
        <w:rPr>
          <w:rFonts w:ascii="Times New Roman" w:hAnsi="Times New Roman" w:cs="Times New Roman"/>
          <w:sz w:val="24"/>
          <w:szCs w:val="24"/>
        </w:rPr>
        <w:t>Registrar</w:t>
      </w:r>
      <w:r w:rsidR="00027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A38">
        <w:rPr>
          <w:rFonts w:ascii="Times New Roman" w:hAnsi="Times New Roman" w:cs="Times New Roman"/>
          <w:sz w:val="24"/>
          <w:szCs w:val="24"/>
        </w:rPr>
        <w:t>Bharathiar</w:t>
      </w:r>
      <w:proofErr w:type="spellEnd"/>
      <w:r w:rsidR="00027A38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gramStart"/>
      <w:r w:rsidR="00027A38">
        <w:rPr>
          <w:rFonts w:ascii="Times New Roman" w:hAnsi="Times New Roman" w:cs="Times New Roman"/>
          <w:sz w:val="24"/>
          <w:szCs w:val="24"/>
        </w:rPr>
        <w:t>Coimbatore</w:t>
      </w:r>
      <w:proofErr w:type="gramEnd"/>
      <w:r w:rsidR="00027A38">
        <w:rPr>
          <w:rFonts w:ascii="Times New Roman" w:hAnsi="Times New Roman" w:cs="Times New Roman"/>
          <w:sz w:val="24"/>
          <w:szCs w:val="24"/>
        </w:rPr>
        <w:t>-641046</w:t>
      </w:r>
      <w:r w:rsidRPr="004065B7">
        <w:rPr>
          <w:rFonts w:ascii="Times New Roman" w:hAnsi="Times New Roman" w:cs="Times New Roman"/>
          <w:sz w:val="24"/>
          <w:szCs w:val="24"/>
        </w:rPr>
        <w:t xml:space="preserve"> </w:t>
      </w:r>
      <w:r w:rsidRPr="00C43DE1">
        <w:rPr>
          <w:rFonts w:ascii="Times New Roman" w:hAnsi="Times New Roman" w:cs="Times New Roman"/>
          <w:b/>
          <w:sz w:val="24"/>
          <w:szCs w:val="24"/>
          <w:u w:val="single"/>
        </w:rPr>
        <w:t xml:space="preserve">on or before </w:t>
      </w:r>
      <w:r w:rsidR="009B2C24">
        <w:rPr>
          <w:rFonts w:ascii="Times New Roman" w:hAnsi="Times New Roman" w:cs="Times New Roman"/>
          <w:b/>
          <w:sz w:val="24"/>
          <w:szCs w:val="24"/>
          <w:u w:val="single"/>
        </w:rPr>
        <w:t>09.03.2023</w:t>
      </w:r>
      <w:r w:rsidR="009B2C24" w:rsidRPr="0099275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9B2C24">
        <w:rPr>
          <w:rFonts w:ascii="Times New Roman" w:hAnsi="Times New Roman" w:cs="Times New Roman"/>
          <w:b/>
          <w:sz w:val="24"/>
          <w:szCs w:val="24"/>
          <w:u w:val="single"/>
        </w:rPr>
        <w:t>Thursday</w:t>
      </w:r>
      <w:r w:rsidR="009B2C24">
        <w:rPr>
          <w:rFonts w:ascii="Times New Roman" w:hAnsi="Times New Roman" w:cs="Times New Roman"/>
          <w:b/>
          <w:sz w:val="24"/>
          <w:szCs w:val="24"/>
        </w:rPr>
        <w:t>.</w:t>
      </w:r>
      <w:r w:rsidR="00AC0395" w:rsidRPr="00C43D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6762" w:rsidRPr="004065B7" w:rsidRDefault="00656762" w:rsidP="00FD6D7B">
      <w:pPr>
        <w:pStyle w:val="BlockText"/>
        <w:numPr>
          <w:ilvl w:val="0"/>
          <w:numId w:val="1"/>
        </w:numPr>
        <w:spacing w:line="360" w:lineRule="auto"/>
        <w:ind w:right="0"/>
        <w:jc w:val="both"/>
        <w:rPr>
          <w:i/>
          <w:u w:val="thick"/>
        </w:rPr>
      </w:pPr>
      <w:r w:rsidRPr="004065B7">
        <w:rPr>
          <w:spacing w:val="-6"/>
        </w:rPr>
        <w:t xml:space="preserve">The starting and closing point for meter calculation shall be </w:t>
      </w:r>
      <w:r w:rsidRPr="004065B7">
        <w:rPr>
          <w:b/>
          <w:i/>
          <w:spacing w:val="-6"/>
          <w:u w:val="thick"/>
        </w:rPr>
        <w:t xml:space="preserve">the </w:t>
      </w:r>
      <w:proofErr w:type="spellStart"/>
      <w:r w:rsidR="00B937B4">
        <w:rPr>
          <w:b/>
          <w:i/>
          <w:spacing w:val="-6"/>
          <w:u w:val="thick"/>
        </w:rPr>
        <w:t>Bharathiar</w:t>
      </w:r>
      <w:proofErr w:type="spellEnd"/>
      <w:r w:rsidR="00B937B4">
        <w:rPr>
          <w:b/>
          <w:i/>
          <w:spacing w:val="-6"/>
          <w:u w:val="thick"/>
        </w:rPr>
        <w:t xml:space="preserve"> </w:t>
      </w:r>
      <w:r w:rsidRPr="004065B7">
        <w:rPr>
          <w:b/>
          <w:i/>
          <w:spacing w:val="-6"/>
          <w:u w:val="thick"/>
        </w:rPr>
        <w:t>University campus</w:t>
      </w:r>
      <w:r w:rsidR="00B937B4">
        <w:rPr>
          <w:b/>
          <w:i/>
          <w:spacing w:val="-6"/>
          <w:u w:val="thick"/>
        </w:rPr>
        <w:t>, Coimbatore</w:t>
      </w:r>
      <w:r w:rsidRPr="004065B7">
        <w:rPr>
          <w:i/>
          <w:spacing w:val="-6"/>
          <w:u w:val="thick"/>
        </w:rPr>
        <w:t xml:space="preserve">.  </w:t>
      </w:r>
    </w:p>
    <w:p w:rsidR="00656762" w:rsidRPr="004065B7" w:rsidRDefault="00656762" w:rsidP="00FD6D7B">
      <w:pPr>
        <w:pStyle w:val="BlockText"/>
        <w:numPr>
          <w:ilvl w:val="0"/>
          <w:numId w:val="1"/>
        </w:numPr>
        <w:spacing w:line="360" w:lineRule="auto"/>
        <w:ind w:right="0"/>
        <w:jc w:val="both"/>
      </w:pPr>
      <w:r w:rsidRPr="004065B7">
        <w:t>The rates quoted shall remain stable during the period of contract.</w:t>
      </w:r>
    </w:p>
    <w:p w:rsidR="00656762" w:rsidRPr="004065B7" w:rsidRDefault="00656762" w:rsidP="00FD6D7B">
      <w:pPr>
        <w:pStyle w:val="BlockText"/>
        <w:numPr>
          <w:ilvl w:val="0"/>
          <w:numId w:val="1"/>
        </w:numPr>
        <w:spacing w:line="360" w:lineRule="auto"/>
        <w:ind w:right="0"/>
        <w:jc w:val="both"/>
      </w:pPr>
      <w:r w:rsidRPr="004065B7">
        <w:t>No revision of rates in the middle of contract period at any cost will be accepted.</w:t>
      </w:r>
    </w:p>
    <w:p w:rsidR="00656762" w:rsidRPr="004065B7" w:rsidRDefault="00656762" w:rsidP="00FD6D7B">
      <w:pPr>
        <w:pStyle w:val="BlockText"/>
        <w:numPr>
          <w:ilvl w:val="0"/>
          <w:numId w:val="1"/>
        </w:numPr>
        <w:spacing w:line="360" w:lineRule="auto"/>
        <w:ind w:right="0"/>
        <w:jc w:val="both"/>
      </w:pPr>
      <w:r w:rsidRPr="004065B7">
        <w:t>The travel agency should not withdraw his quotation after the quotations are opened.</w:t>
      </w:r>
    </w:p>
    <w:p w:rsidR="00656762" w:rsidRPr="004065B7" w:rsidRDefault="00656762" w:rsidP="00FD6D7B">
      <w:pPr>
        <w:pStyle w:val="BlockText"/>
        <w:numPr>
          <w:ilvl w:val="0"/>
          <w:numId w:val="1"/>
        </w:numPr>
        <w:spacing w:line="360" w:lineRule="auto"/>
        <w:ind w:right="0"/>
        <w:jc w:val="both"/>
        <w:rPr>
          <w:b/>
        </w:rPr>
      </w:pPr>
      <w:r w:rsidRPr="004065B7">
        <w:rPr>
          <w:b/>
        </w:rPr>
        <w:t>The vehicles should be made available for use on the specific time/period as requested by the Controller of Examinations.  If the arrangement is not made within the period/time by the travel agency the order will be cancelled.</w:t>
      </w:r>
    </w:p>
    <w:p w:rsidR="00656762" w:rsidRPr="004065B7" w:rsidRDefault="00656762" w:rsidP="00FD6D7B">
      <w:pPr>
        <w:pStyle w:val="BlockText"/>
        <w:numPr>
          <w:ilvl w:val="0"/>
          <w:numId w:val="1"/>
        </w:numPr>
        <w:spacing w:line="360" w:lineRule="auto"/>
        <w:ind w:right="0"/>
        <w:jc w:val="both"/>
        <w:rPr>
          <w:spacing w:val="-4"/>
        </w:rPr>
      </w:pPr>
      <w:r w:rsidRPr="004065B7">
        <w:rPr>
          <w:b/>
          <w:spacing w:val="-4"/>
        </w:rPr>
        <w:t xml:space="preserve">The payment by the University will be made only by </w:t>
      </w:r>
      <w:proofErr w:type="spellStart"/>
      <w:r w:rsidRPr="004065B7">
        <w:rPr>
          <w:b/>
          <w:spacing w:val="-4"/>
        </w:rPr>
        <w:t>cheque</w:t>
      </w:r>
      <w:proofErr w:type="spellEnd"/>
      <w:r w:rsidRPr="004065B7">
        <w:rPr>
          <w:b/>
          <w:spacing w:val="-4"/>
        </w:rPr>
        <w:t xml:space="preserve"> within 30 days</w:t>
      </w:r>
      <w:r w:rsidRPr="004065B7">
        <w:rPr>
          <w:spacing w:val="-4"/>
        </w:rPr>
        <w:t xml:space="preserve">. The </w:t>
      </w:r>
      <w:proofErr w:type="spellStart"/>
      <w:r w:rsidRPr="004065B7">
        <w:rPr>
          <w:spacing w:val="-4"/>
        </w:rPr>
        <w:t>cheque</w:t>
      </w:r>
      <w:proofErr w:type="spellEnd"/>
      <w:r w:rsidRPr="004065B7">
        <w:rPr>
          <w:spacing w:val="-4"/>
        </w:rPr>
        <w:t xml:space="preserve"> will be issued only in the name of the concern. </w:t>
      </w:r>
    </w:p>
    <w:p w:rsidR="00656762" w:rsidRPr="004065B7" w:rsidRDefault="00656762" w:rsidP="00FD6D7B">
      <w:pPr>
        <w:pStyle w:val="BlockText"/>
        <w:numPr>
          <w:ilvl w:val="0"/>
          <w:numId w:val="1"/>
        </w:numPr>
        <w:spacing w:line="360" w:lineRule="auto"/>
        <w:ind w:right="0"/>
        <w:jc w:val="both"/>
      </w:pPr>
      <w:r w:rsidRPr="004065B7">
        <w:t>The authority competent to accept the tender reserves the right to reject or accept any one or many travel agencies without assigning any reasons thereof.</w:t>
      </w:r>
    </w:p>
    <w:p w:rsidR="00656762" w:rsidRPr="004065B7" w:rsidRDefault="00656762" w:rsidP="00FD6D7B">
      <w:pPr>
        <w:pStyle w:val="BlockText"/>
        <w:numPr>
          <w:ilvl w:val="0"/>
          <w:numId w:val="1"/>
        </w:numPr>
        <w:spacing w:line="360" w:lineRule="auto"/>
        <w:ind w:right="0"/>
        <w:jc w:val="both"/>
      </w:pPr>
      <w:r w:rsidRPr="004065B7">
        <w:t>Regarding the acceptance of the vehicles sent by the travel agencies, the decision of the Controller of Examinations shall be final.</w:t>
      </w:r>
    </w:p>
    <w:p w:rsidR="00656762" w:rsidRDefault="00656762" w:rsidP="00FD6D7B">
      <w:pPr>
        <w:pStyle w:val="BlockText"/>
        <w:numPr>
          <w:ilvl w:val="0"/>
          <w:numId w:val="1"/>
        </w:numPr>
        <w:spacing w:line="360" w:lineRule="auto"/>
        <w:ind w:right="0"/>
        <w:jc w:val="both"/>
      </w:pPr>
      <w:r w:rsidRPr="004065B7">
        <w:t xml:space="preserve">All the general rules and regulations framed by the University for the Purchase of goods will apply to this case also.  The travel agencies accepted </w:t>
      </w:r>
      <w:r w:rsidR="008A5C18">
        <w:t>tender</w:t>
      </w:r>
      <w:r w:rsidRPr="004065B7">
        <w:t xml:space="preserve"> is subject to and agreeing to the above conditions.</w:t>
      </w:r>
    </w:p>
    <w:p w:rsidR="009B2C24" w:rsidRPr="009B2C24" w:rsidRDefault="009B2C24" w:rsidP="009B2C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C24">
        <w:rPr>
          <w:rFonts w:ascii="Times New Roman" w:hAnsi="Times New Roman" w:cs="Times New Roman"/>
          <w:sz w:val="24"/>
          <w:szCs w:val="24"/>
        </w:rPr>
        <w:t>The cost of the tender document is</w:t>
      </w:r>
      <w:r w:rsidR="00A90A35" w:rsidRPr="009B2C24">
        <w:rPr>
          <w:rFonts w:ascii="Times New Roman" w:hAnsi="Times New Roman" w:cs="Times New Roman"/>
          <w:sz w:val="24"/>
          <w:szCs w:val="24"/>
        </w:rPr>
        <w:t xml:space="preserve"> Rs.1560.00 (One Thousand Five Hundred Sixty only) and EMD</w:t>
      </w:r>
      <w:r w:rsidRPr="009B2C24">
        <w:rPr>
          <w:rFonts w:ascii="Times New Roman" w:hAnsi="Times New Roman" w:cs="Times New Roman"/>
          <w:sz w:val="24"/>
          <w:szCs w:val="24"/>
        </w:rPr>
        <w:t xml:space="preserve"> is</w:t>
      </w:r>
      <w:r w:rsidR="00A90A35" w:rsidRPr="009B2C24">
        <w:rPr>
          <w:rFonts w:ascii="Times New Roman" w:hAnsi="Times New Roman" w:cs="Times New Roman"/>
          <w:sz w:val="24"/>
          <w:szCs w:val="24"/>
        </w:rPr>
        <w:t xml:space="preserve"> Rs.20</w:t>
      </w:r>
      <w:proofErr w:type="gramStart"/>
      <w:r w:rsidR="00A90A35" w:rsidRPr="009B2C24">
        <w:rPr>
          <w:rFonts w:ascii="Times New Roman" w:hAnsi="Times New Roman" w:cs="Times New Roman"/>
          <w:sz w:val="24"/>
          <w:szCs w:val="24"/>
        </w:rPr>
        <w:t>,000.00</w:t>
      </w:r>
      <w:proofErr w:type="gramEnd"/>
      <w:r w:rsidR="00A90A35" w:rsidRPr="009B2C24">
        <w:rPr>
          <w:rFonts w:ascii="Times New Roman" w:hAnsi="Times New Roman" w:cs="Times New Roman"/>
          <w:sz w:val="24"/>
          <w:szCs w:val="24"/>
        </w:rPr>
        <w:t xml:space="preserve"> (Twenty Thousand only). </w:t>
      </w:r>
      <w:r w:rsidRPr="009B2C24">
        <w:rPr>
          <w:rFonts w:ascii="Times New Roman" w:hAnsi="Times New Roman" w:cs="Times New Roman"/>
          <w:sz w:val="24"/>
          <w:szCs w:val="24"/>
        </w:rPr>
        <w:t xml:space="preserve">The payment is required to </w:t>
      </w:r>
      <w:proofErr w:type="gramStart"/>
      <w:r w:rsidRPr="009B2C24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9B2C24">
        <w:rPr>
          <w:rFonts w:ascii="Times New Roman" w:hAnsi="Times New Roman" w:cs="Times New Roman"/>
          <w:sz w:val="24"/>
          <w:szCs w:val="24"/>
        </w:rPr>
        <w:t xml:space="preserve"> through online using the portal </w:t>
      </w:r>
      <w:hyperlink r:id="rId8" w:history="1">
        <w:r w:rsidRPr="009B2C24">
          <w:rPr>
            <w:rStyle w:val="Hyperlink"/>
            <w:rFonts w:ascii="Times New Roman" w:hAnsi="Times New Roman"/>
            <w:b/>
            <w:bCs/>
          </w:rPr>
          <w:t>https://b-u.ac.in/online-payment</w:t>
        </w:r>
      </w:hyperlink>
      <w:r w:rsidRPr="009B2C24">
        <w:rPr>
          <w:rFonts w:ascii="Times New Roman" w:hAnsi="Times New Roman" w:cs="Times New Roman"/>
          <w:sz w:val="24"/>
          <w:szCs w:val="24"/>
        </w:rPr>
        <w:t xml:space="preserve"> . The link is also provided in the </w:t>
      </w:r>
      <w:r w:rsidRPr="009B2C24">
        <w:rPr>
          <w:rFonts w:ascii="Times New Roman" w:hAnsi="Times New Roman" w:cs="Times New Roman"/>
          <w:b/>
          <w:sz w:val="24"/>
          <w:szCs w:val="24"/>
        </w:rPr>
        <w:t>University website for online payment</w:t>
      </w:r>
      <w:r w:rsidRPr="009B2C24">
        <w:rPr>
          <w:rFonts w:ascii="Times New Roman" w:hAnsi="Times New Roman" w:cs="Times New Roman"/>
          <w:sz w:val="24"/>
          <w:szCs w:val="24"/>
        </w:rPr>
        <w:t>. (</w:t>
      </w:r>
      <w:r w:rsidRPr="009B2C24">
        <w:rPr>
          <w:rFonts w:ascii="Times New Roman" w:hAnsi="Times New Roman" w:cs="Times New Roman"/>
          <w:b/>
          <w:sz w:val="24"/>
          <w:szCs w:val="24"/>
        </w:rPr>
        <w:t>Various Fees &amp; General remittance</w:t>
      </w:r>
      <w:r w:rsidRPr="009B2C24">
        <w:rPr>
          <w:rFonts w:ascii="Times New Roman" w:hAnsi="Times New Roman" w:cs="Times New Roman"/>
          <w:sz w:val="24"/>
          <w:szCs w:val="24"/>
        </w:rPr>
        <w:t xml:space="preserve"> </w:t>
      </w:r>
      <w:r w:rsidRPr="00757A95">
        <w:sym w:font="Wingdings" w:char="F0E0"/>
      </w:r>
      <w:r w:rsidRPr="009B2C24">
        <w:rPr>
          <w:rFonts w:ascii="Times New Roman" w:hAnsi="Times New Roman" w:cs="Times New Roman"/>
          <w:sz w:val="24"/>
          <w:szCs w:val="24"/>
        </w:rPr>
        <w:t xml:space="preserve"> </w:t>
      </w:r>
      <w:r w:rsidRPr="009B2C24">
        <w:rPr>
          <w:rFonts w:ascii="Times New Roman" w:hAnsi="Times New Roman" w:cs="Times New Roman"/>
          <w:b/>
          <w:sz w:val="24"/>
          <w:szCs w:val="24"/>
        </w:rPr>
        <w:t>Pay Various Fees</w:t>
      </w:r>
      <w:r w:rsidRPr="009B2C24">
        <w:rPr>
          <w:rFonts w:ascii="Times New Roman" w:hAnsi="Times New Roman" w:cs="Times New Roman"/>
          <w:sz w:val="24"/>
          <w:szCs w:val="24"/>
        </w:rPr>
        <w:t xml:space="preserve"> </w:t>
      </w:r>
      <w:r w:rsidRPr="00757A95">
        <w:sym w:font="Wingdings" w:char="F0E0"/>
      </w:r>
      <w:r w:rsidRPr="009B2C24">
        <w:rPr>
          <w:rFonts w:ascii="Times New Roman" w:hAnsi="Times New Roman" w:cs="Times New Roman"/>
          <w:sz w:val="24"/>
          <w:szCs w:val="24"/>
        </w:rPr>
        <w:t xml:space="preserve"> </w:t>
      </w:r>
      <w:r w:rsidRPr="009B2C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Purpose of Remittance </w:t>
      </w:r>
      <w:r w:rsidRPr="00757A95">
        <w:sym w:font="Wingdings" w:char="F0E0"/>
      </w:r>
      <w:r w:rsidRPr="009B2C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Tender Deposit/EMD)</w:t>
      </w:r>
      <w:r w:rsidRPr="009B2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B2C2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B2C24">
        <w:rPr>
          <w:rFonts w:ascii="Times New Roman" w:eastAsia="Arial Unicode MS" w:hAnsi="Times New Roman" w:cs="Times New Roman"/>
          <w:bCs/>
          <w:sz w:val="24"/>
          <w:szCs w:val="24"/>
        </w:rPr>
        <w:t xml:space="preserve">The copy of the fee receipt (Download receipt) for payments made should be enclosed </w:t>
      </w:r>
      <w:r w:rsidRPr="009B2C24">
        <w:rPr>
          <w:rFonts w:ascii="Times New Roman" w:hAnsi="Times New Roman" w:cs="Times New Roman"/>
          <w:bCs/>
          <w:sz w:val="24"/>
          <w:szCs w:val="24"/>
        </w:rPr>
        <w:t>while submitting the tender without fail.</w:t>
      </w:r>
    </w:p>
    <w:p w:rsidR="00130094" w:rsidRPr="009B2C24" w:rsidRDefault="00E6300C" w:rsidP="00FD6D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24">
        <w:rPr>
          <w:rFonts w:ascii="Times New Roman" w:hAnsi="Times New Roman" w:cs="Times New Roman"/>
          <w:sz w:val="24"/>
          <w:szCs w:val="24"/>
        </w:rPr>
        <w:t>Cheques and bank Guarantees will not be accepted. Tenders without EMD shall be summarily rejected.EMD will not carry any interest.</w:t>
      </w:r>
    </w:p>
    <w:p w:rsidR="00E6300C" w:rsidRPr="00FD6D7B" w:rsidRDefault="00E6300C" w:rsidP="00FD6D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7B">
        <w:rPr>
          <w:rFonts w:ascii="Times New Roman" w:hAnsi="Times New Roman" w:cs="Times New Roman"/>
          <w:sz w:val="24"/>
          <w:szCs w:val="24"/>
        </w:rPr>
        <w:t xml:space="preserve">Tenders received late will be returned to the </w:t>
      </w:r>
      <w:proofErr w:type="spellStart"/>
      <w:r w:rsidRPr="00FD6D7B">
        <w:rPr>
          <w:rFonts w:ascii="Times New Roman" w:hAnsi="Times New Roman" w:cs="Times New Roman"/>
          <w:sz w:val="24"/>
          <w:szCs w:val="24"/>
        </w:rPr>
        <w:t>tenderer</w:t>
      </w:r>
      <w:proofErr w:type="spellEnd"/>
      <w:r w:rsidRPr="00FD6D7B">
        <w:rPr>
          <w:rFonts w:ascii="Times New Roman" w:hAnsi="Times New Roman" w:cs="Times New Roman"/>
          <w:sz w:val="24"/>
          <w:szCs w:val="24"/>
        </w:rPr>
        <w:t xml:space="preserve"> unopened.</w:t>
      </w:r>
    </w:p>
    <w:p w:rsidR="004729A1" w:rsidRPr="00FD6D7B" w:rsidRDefault="004729A1" w:rsidP="00FD6D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7B">
        <w:rPr>
          <w:rFonts w:ascii="Times New Roman" w:hAnsi="Times New Roman" w:cs="Times New Roman"/>
          <w:sz w:val="24"/>
          <w:szCs w:val="24"/>
        </w:rPr>
        <w:t xml:space="preserve">The entries in the tender schedule shall be </w:t>
      </w:r>
      <w:r w:rsidR="00147FE1" w:rsidRPr="00FD6D7B">
        <w:rPr>
          <w:rFonts w:ascii="Times New Roman" w:hAnsi="Times New Roman" w:cs="Times New Roman"/>
          <w:sz w:val="24"/>
          <w:szCs w:val="24"/>
        </w:rPr>
        <w:t xml:space="preserve">as for as possible without scoring, corrections and over writings and shall be legible. The unavoidable correction or scoring shall be </w:t>
      </w:r>
      <w:r w:rsidR="00147FE1" w:rsidRPr="00FD6D7B">
        <w:rPr>
          <w:rFonts w:ascii="Times New Roman" w:hAnsi="Times New Roman" w:cs="Times New Roman"/>
          <w:sz w:val="24"/>
          <w:szCs w:val="24"/>
        </w:rPr>
        <w:lastRenderedPageBreak/>
        <w:t xml:space="preserve">attested by full signature of the </w:t>
      </w:r>
      <w:proofErr w:type="spellStart"/>
      <w:r w:rsidR="00147FE1" w:rsidRPr="00FD6D7B">
        <w:rPr>
          <w:rFonts w:ascii="Times New Roman" w:hAnsi="Times New Roman" w:cs="Times New Roman"/>
          <w:sz w:val="24"/>
          <w:szCs w:val="24"/>
        </w:rPr>
        <w:t>tenderer</w:t>
      </w:r>
      <w:proofErr w:type="spellEnd"/>
      <w:r w:rsidR="00147FE1" w:rsidRPr="00FD6D7B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147FE1" w:rsidRPr="00FD6D7B">
        <w:rPr>
          <w:rFonts w:ascii="Times New Roman" w:hAnsi="Times New Roman" w:cs="Times New Roman"/>
          <w:sz w:val="24"/>
          <w:szCs w:val="24"/>
        </w:rPr>
        <w:t>tenderer</w:t>
      </w:r>
      <w:proofErr w:type="spellEnd"/>
      <w:r w:rsidR="00147FE1" w:rsidRPr="00FD6D7B">
        <w:rPr>
          <w:rFonts w:ascii="Times New Roman" w:hAnsi="Times New Roman" w:cs="Times New Roman"/>
          <w:sz w:val="24"/>
          <w:szCs w:val="24"/>
        </w:rPr>
        <w:t xml:space="preserve"> should sign on each page of the tender document.</w:t>
      </w:r>
    </w:p>
    <w:p w:rsidR="00147FE1" w:rsidRPr="00FD6D7B" w:rsidRDefault="00147FE1" w:rsidP="00FD6D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7B">
        <w:rPr>
          <w:rFonts w:ascii="Times New Roman" w:hAnsi="Times New Roman" w:cs="Times New Roman"/>
          <w:sz w:val="24"/>
          <w:szCs w:val="24"/>
        </w:rPr>
        <w:t>Taxes or any other charges if any shall be clearly menti</w:t>
      </w:r>
      <w:r w:rsidR="00FD6D7B">
        <w:rPr>
          <w:rFonts w:ascii="Times New Roman" w:hAnsi="Times New Roman" w:cs="Times New Roman"/>
          <w:sz w:val="24"/>
          <w:szCs w:val="24"/>
        </w:rPr>
        <w:t>oned specifying the percentage.</w:t>
      </w:r>
      <w:r w:rsidR="00FD6D7B" w:rsidRPr="00FD6D7B">
        <w:rPr>
          <w:rFonts w:ascii="Times New Roman" w:hAnsi="Times New Roman" w:cs="Times New Roman"/>
          <w:sz w:val="24"/>
          <w:szCs w:val="24"/>
        </w:rPr>
        <w:t xml:space="preserve"> If</w:t>
      </w:r>
      <w:r w:rsidRPr="00FD6D7B">
        <w:rPr>
          <w:rFonts w:ascii="Times New Roman" w:hAnsi="Times New Roman" w:cs="Times New Roman"/>
          <w:sz w:val="24"/>
          <w:szCs w:val="24"/>
        </w:rPr>
        <w:t xml:space="preserve"> this is not specially mentioned it will be taken that the rates quoted are Net.</w:t>
      </w:r>
    </w:p>
    <w:p w:rsidR="00147FE1" w:rsidRPr="00FD6D7B" w:rsidRDefault="00147FE1" w:rsidP="00FD6D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7B">
        <w:rPr>
          <w:rFonts w:ascii="Times New Roman" w:hAnsi="Times New Roman" w:cs="Times New Roman"/>
          <w:sz w:val="24"/>
          <w:szCs w:val="24"/>
        </w:rPr>
        <w:t xml:space="preserve">If the </w:t>
      </w:r>
      <w:proofErr w:type="spellStart"/>
      <w:r w:rsidRPr="00FD6D7B">
        <w:rPr>
          <w:rFonts w:ascii="Times New Roman" w:hAnsi="Times New Roman" w:cs="Times New Roman"/>
          <w:sz w:val="24"/>
          <w:szCs w:val="24"/>
        </w:rPr>
        <w:t>tenderer</w:t>
      </w:r>
      <w:proofErr w:type="spellEnd"/>
      <w:r w:rsidRPr="00FD6D7B">
        <w:rPr>
          <w:rFonts w:ascii="Times New Roman" w:hAnsi="Times New Roman" w:cs="Times New Roman"/>
          <w:sz w:val="24"/>
          <w:szCs w:val="24"/>
        </w:rPr>
        <w:t xml:space="preserve"> quotes the price with GST, should mention the valid GST registration </w:t>
      </w:r>
      <w:r w:rsidR="00FD6D7B" w:rsidRPr="00FD6D7B">
        <w:rPr>
          <w:rFonts w:ascii="Times New Roman" w:hAnsi="Times New Roman" w:cs="Times New Roman"/>
          <w:sz w:val="24"/>
          <w:szCs w:val="24"/>
        </w:rPr>
        <w:t>Number along</w:t>
      </w:r>
      <w:r w:rsidRPr="00FD6D7B">
        <w:rPr>
          <w:rFonts w:ascii="Times New Roman" w:hAnsi="Times New Roman" w:cs="Times New Roman"/>
          <w:sz w:val="24"/>
          <w:szCs w:val="24"/>
        </w:rPr>
        <w:t xml:space="preserve"> with the copy of the registration Certificate.</w:t>
      </w:r>
    </w:p>
    <w:p w:rsidR="00147FE1" w:rsidRPr="00FD6D7B" w:rsidRDefault="00147FE1" w:rsidP="00FD6D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7B">
        <w:rPr>
          <w:rFonts w:ascii="Times New Roman" w:hAnsi="Times New Roman" w:cs="Times New Roman"/>
          <w:sz w:val="24"/>
          <w:szCs w:val="24"/>
        </w:rPr>
        <w:t>No revision of rates at any cost will be accepted.</w:t>
      </w:r>
    </w:p>
    <w:p w:rsidR="00147FE1" w:rsidRPr="00FD6D7B" w:rsidRDefault="00147FE1" w:rsidP="00FD6D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7B">
        <w:rPr>
          <w:rFonts w:ascii="Times New Roman" w:hAnsi="Times New Roman" w:cs="Times New Roman"/>
          <w:sz w:val="24"/>
          <w:szCs w:val="24"/>
        </w:rPr>
        <w:t>Tender documents are not transferable.</w:t>
      </w:r>
    </w:p>
    <w:p w:rsidR="00147FE1" w:rsidRPr="00FD6D7B" w:rsidRDefault="009461B3" w:rsidP="00FD6D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7B">
        <w:rPr>
          <w:rFonts w:ascii="Times New Roman" w:hAnsi="Times New Roman" w:cs="Times New Roman"/>
          <w:sz w:val="24"/>
          <w:szCs w:val="24"/>
        </w:rPr>
        <w:t>The EMD of the unsuccessful tenders will be refunded immediately after the tenders are disposed of by the competent authority.</w:t>
      </w:r>
    </w:p>
    <w:p w:rsidR="00B42B26" w:rsidRPr="00FD6D7B" w:rsidRDefault="00B42B26" w:rsidP="00FD6D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7B">
        <w:rPr>
          <w:rFonts w:ascii="Times New Roman" w:hAnsi="Times New Roman" w:cs="Times New Roman"/>
          <w:sz w:val="24"/>
          <w:szCs w:val="24"/>
        </w:rPr>
        <w:t>Any dispute arising out of this contract shall be settled only at the court having jurisdiction of Coimbatore.</w:t>
      </w:r>
    </w:p>
    <w:p w:rsidR="00B42B26" w:rsidRDefault="00B42B26" w:rsidP="00FD6D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7B">
        <w:rPr>
          <w:rFonts w:ascii="Times New Roman" w:hAnsi="Times New Roman" w:cs="Times New Roman"/>
          <w:sz w:val="24"/>
          <w:szCs w:val="24"/>
        </w:rPr>
        <w:t>The authority competent to accept the tender reserves the right to reject or accept any tender without assigning any reasons thereof.</w:t>
      </w:r>
    </w:p>
    <w:p w:rsidR="00B42B26" w:rsidRDefault="00B42B26" w:rsidP="00FD6D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7B">
        <w:rPr>
          <w:rFonts w:ascii="Times New Roman" w:hAnsi="Times New Roman" w:cs="Times New Roman"/>
          <w:sz w:val="24"/>
          <w:szCs w:val="24"/>
        </w:rPr>
        <w:t xml:space="preserve">The tender is governed by the </w:t>
      </w:r>
      <w:proofErr w:type="spellStart"/>
      <w:r w:rsidRPr="00FD6D7B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FD6D7B">
        <w:rPr>
          <w:rFonts w:ascii="Times New Roman" w:hAnsi="Times New Roman" w:cs="Times New Roman"/>
          <w:sz w:val="24"/>
          <w:szCs w:val="24"/>
        </w:rPr>
        <w:t xml:space="preserve"> Tender transparency Act 1998 and 2000 as amended from time to time.</w:t>
      </w:r>
    </w:p>
    <w:p w:rsidR="005103DF" w:rsidRPr="00207180" w:rsidRDefault="000F5892" w:rsidP="005103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80">
        <w:rPr>
          <w:rFonts w:ascii="Times New Roman" w:hAnsi="Times New Roman" w:cs="Times New Roman"/>
          <w:sz w:val="24"/>
          <w:szCs w:val="24"/>
        </w:rPr>
        <w:t xml:space="preserve">Successful </w:t>
      </w:r>
      <w:proofErr w:type="spellStart"/>
      <w:r w:rsidR="005103DF" w:rsidRPr="00207180">
        <w:rPr>
          <w:rFonts w:ascii="Times New Roman" w:hAnsi="Times New Roman" w:cs="Times New Roman"/>
          <w:sz w:val="24"/>
          <w:szCs w:val="24"/>
        </w:rPr>
        <w:t>tenderer</w:t>
      </w:r>
      <w:proofErr w:type="spellEnd"/>
      <w:r w:rsidR="005103DF" w:rsidRPr="00207180">
        <w:rPr>
          <w:rFonts w:ascii="Times New Roman" w:hAnsi="Times New Roman" w:cs="Times New Roman"/>
          <w:sz w:val="24"/>
          <w:szCs w:val="24"/>
        </w:rPr>
        <w:t xml:space="preserve"> shall remit applicable security deposit of the accepted tender value (including EMD already remitted) and execute an agreement on stamp paper to the value of Rs.100/- failure to execute the agreement within the stipulated time will entail in forfeiture of the EMD. Security Deposit will be refunded after audit /warranty </w:t>
      </w:r>
      <w:r w:rsidR="00B937B4" w:rsidRPr="00207180">
        <w:rPr>
          <w:rFonts w:ascii="Times New Roman" w:hAnsi="Times New Roman" w:cs="Times New Roman"/>
          <w:sz w:val="24"/>
          <w:szCs w:val="24"/>
        </w:rPr>
        <w:t>period is</w:t>
      </w:r>
      <w:r w:rsidR="005103DF" w:rsidRPr="00207180">
        <w:rPr>
          <w:rFonts w:ascii="Times New Roman" w:hAnsi="Times New Roman" w:cs="Times New Roman"/>
          <w:sz w:val="24"/>
          <w:szCs w:val="24"/>
        </w:rPr>
        <w:t xml:space="preserve"> over.</w:t>
      </w:r>
    </w:p>
    <w:p w:rsidR="005103DF" w:rsidRDefault="005103DF" w:rsidP="00510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E56" w:rsidRDefault="00F91E56" w:rsidP="00F91E56">
      <w:pPr>
        <w:spacing w:line="360" w:lineRule="auto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60C6" w:rsidRPr="00C43DE1" w:rsidRDefault="00C43DE1" w:rsidP="00C43DE1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43DE1">
        <w:rPr>
          <w:rFonts w:ascii="Times New Roman" w:hAnsi="Times New Roman" w:cs="Times New Roman"/>
          <w:b/>
          <w:bCs/>
          <w:sz w:val="28"/>
          <w:szCs w:val="28"/>
        </w:rPr>
        <w:t>REGISTRAR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D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43DE1"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gramEnd"/>
      <w:r w:rsidRPr="00C43DE1">
        <w:rPr>
          <w:rFonts w:ascii="Times New Roman" w:hAnsi="Times New Roman" w:cs="Times New Roman"/>
          <w:b/>
          <w:bCs/>
          <w:sz w:val="20"/>
          <w:szCs w:val="20"/>
        </w:rPr>
        <w:t>/c</w:t>
      </w:r>
      <w:proofErr w:type="spellEnd"/>
    </w:p>
    <w:p w:rsidR="009F60C6" w:rsidRDefault="009F60C6" w:rsidP="00510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F2B" w:rsidRDefault="00746F2B" w:rsidP="00510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87F" w:rsidRDefault="0084687F" w:rsidP="00510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5FB" w:rsidRDefault="000B55FB" w:rsidP="00510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87F" w:rsidRDefault="0084687F" w:rsidP="00510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F2B" w:rsidRDefault="00746F2B" w:rsidP="00510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DF" w:rsidRPr="005103DF" w:rsidRDefault="007A4472" w:rsidP="005103DF">
      <w:pPr>
        <w:pStyle w:val="Heading1"/>
        <w:jc w:val="center"/>
        <w:rPr>
          <w:rFonts w:ascii="Times New Roman" w:hAnsi="Times New Roman"/>
          <w:b/>
          <w:bCs/>
          <w:caps/>
          <w:sz w:val="24"/>
        </w:rPr>
      </w:pPr>
      <w:r w:rsidRPr="005103DF">
        <w:rPr>
          <w:rFonts w:ascii="Times New Roman" w:hAnsi="Times New Roman"/>
          <w:sz w:val="24"/>
        </w:rPr>
        <w:lastRenderedPageBreak/>
        <w:t xml:space="preserve">    </w:t>
      </w:r>
      <w:r w:rsidR="00E51470" w:rsidRPr="005103DF">
        <w:rPr>
          <w:rFonts w:ascii="Times New Roman" w:hAnsi="Times New Roman"/>
          <w:sz w:val="24"/>
        </w:rPr>
        <w:t xml:space="preserve">   </w:t>
      </w:r>
      <w:r w:rsidR="005103DF" w:rsidRPr="005103DF">
        <w:rPr>
          <w:rFonts w:ascii="Times New Roman" w:hAnsi="Times New Roman"/>
          <w:b/>
          <w:bCs/>
          <w:caps/>
          <w:sz w:val="24"/>
        </w:rPr>
        <w:t>Bharathiar University: Coimbatore 641 046</w:t>
      </w:r>
    </w:p>
    <w:p w:rsidR="005103DF" w:rsidRPr="005103DF" w:rsidRDefault="00585CD9" w:rsidP="005103DF">
      <w:pPr>
        <w:pStyle w:val="Heading2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sz w:val="24"/>
        </w:rPr>
        <w:t>Tender</w:t>
      </w:r>
      <w:r w:rsidR="005103DF" w:rsidRPr="005103DF">
        <w:rPr>
          <w:rFonts w:ascii="Times New Roman" w:hAnsi="Times New Roman"/>
          <w:sz w:val="24"/>
        </w:rPr>
        <w:t xml:space="preserve"> for hiring vehicle </w:t>
      </w:r>
      <w:r w:rsidR="005103DF" w:rsidRPr="00BA2CA6">
        <w:rPr>
          <w:rFonts w:ascii="Times New Roman" w:hAnsi="Times New Roman"/>
          <w:sz w:val="24"/>
        </w:rPr>
        <w:t>(</w:t>
      </w:r>
      <w:r w:rsidR="005103DF" w:rsidRPr="00BA2CA6">
        <w:rPr>
          <w:rFonts w:ascii="Times New Roman" w:hAnsi="Times New Roman"/>
          <w:b/>
          <w:sz w:val="24"/>
          <w:u w:val="double"/>
        </w:rPr>
        <w:t xml:space="preserve">From </w:t>
      </w:r>
      <w:r w:rsidR="009B2C24">
        <w:rPr>
          <w:rFonts w:ascii="Times New Roman" w:hAnsi="Times New Roman"/>
          <w:b/>
          <w:sz w:val="24"/>
          <w:u w:val="double"/>
        </w:rPr>
        <w:t>01.04.2023</w:t>
      </w:r>
      <w:r w:rsidR="005103DF" w:rsidRPr="00BA2CA6">
        <w:rPr>
          <w:rFonts w:ascii="Times New Roman" w:hAnsi="Times New Roman"/>
          <w:b/>
          <w:sz w:val="24"/>
          <w:u w:val="double"/>
        </w:rPr>
        <w:t xml:space="preserve"> to </w:t>
      </w:r>
      <w:r w:rsidR="00EC3CA5" w:rsidRPr="00BA2CA6">
        <w:rPr>
          <w:rFonts w:ascii="Times New Roman" w:hAnsi="Times New Roman"/>
          <w:b/>
          <w:sz w:val="24"/>
          <w:u w:val="double"/>
        </w:rPr>
        <w:t>31.08.2024</w:t>
      </w:r>
      <w:r w:rsidR="005103DF" w:rsidRPr="00BA2CA6">
        <w:rPr>
          <w:rFonts w:ascii="Times New Roman" w:hAnsi="Times New Roman"/>
          <w:sz w:val="24"/>
        </w:rPr>
        <w:t>)</w:t>
      </w:r>
      <w:r w:rsidR="005103DF" w:rsidRPr="005103DF">
        <w:rPr>
          <w:rFonts w:ascii="Times New Roman" w:hAnsi="Times New Roman"/>
          <w:sz w:val="24"/>
        </w:rPr>
        <w:t xml:space="preserve"> Schedule</w:t>
      </w:r>
    </w:p>
    <w:p w:rsidR="005103DF" w:rsidRPr="005103DF" w:rsidRDefault="005103DF" w:rsidP="0051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6" w:type="dxa"/>
        <w:jc w:val="center"/>
        <w:tblInd w:w="-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235"/>
        <w:gridCol w:w="1335"/>
        <w:gridCol w:w="1354"/>
        <w:gridCol w:w="1134"/>
        <w:gridCol w:w="1272"/>
        <w:gridCol w:w="1129"/>
        <w:gridCol w:w="369"/>
      </w:tblGrid>
      <w:tr w:rsidR="005103DF" w:rsidRPr="005103DF" w:rsidTr="0081515B">
        <w:trPr>
          <w:cantSplit/>
          <w:trHeight w:val="231"/>
          <w:jc w:val="center"/>
        </w:trPr>
        <w:tc>
          <w:tcPr>
            <w:tcW w:w="728" w:type="dxa"/>
            <w:vMerge w:val="restart"/>
            <w:vAlign w:val="center"/>
          </w:tcPr>
          <w:p w:rsidR="005103DF" w:rsidRPr="005103DF" w:rsidRDefault="005103DF" w:rsidP="005103DF">
            <w:pPr>
              <w:pStyle w:val="Heading4"/>
              <w:spacing w:line="360" w:lineRule="auto"/>
              <w:jc w:val="left"/>
              <w:rPr>
                <w:rFonts w:ascii="Times New Roman" w:hAnsi="Times New Roman"/>
                <w:bCs/>
                <w:u w:val="none"/>
              </w:rPr>
            </w:pPr>
            <w:r w:rsidRPr="005103DF">
              <w:rPr>
                <w:rFonts w:ascii="Times New Roman" w:hAnsi="Times New Roman"/>
                <w:bCs/>
                <w:caps w:val="0"/>
                <w:u w:val="none"/>
              </w:rPr>
              <w:t>S. No</w:t>
            </w:r>
          </w:p>
        </w:tc>
        <w:tc>
          <w:tcPr>
            <w:tcW w:w="2235" w:type="dxa"/>
            <w:vMerge w:val="restart"/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Kilo-Meter</w:t>
            </w:r>
          </w:p>
        </w:tc>
        <w:tc>
          <w:tcPr>
            <w:tcW w:w="1335" w:type="dxa"/>
            <w:vMerge w:val="restart"/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Rent</w:t>
            </w:r>
          </w:p>
        </w:tc>
        <w:tc>
          <w:tcPr>
            <w:tcW w:w="2488" w:type="dxa"/>
            <w:gridSpan w:val="2"/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proofErr w:type="spellStart"/>
            <w:r w:rsidRPr="0051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Innova</w:t>
            </w:r>
            <w:proofErr w:type="spellEnd"/>
            <w:r w:rsidRPr="0051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Car</w:t>
            </w:r>
          </w:p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2401" w:type="dxa"/>
            <w:gridSpan w:val="2"/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Tempo </w:t>
            </w:r>
            <w:proofErr w:type="spellStart"/>
            <w:r w:rsidRPr="0051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Traveler</w:t>
            </w:r>
            <w:proofErr w:type="spellEnd"/>
          </w:p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369" w:type="dxa"/>
            <w:vMerge w:val="restart"/>
            <w:tcBorders>
              <w:top w:val="nil"/>
              <w:right w:val="nil"/>
            </w:tcBorders>
          </w:tcPr>
          <w:p w:rsidR="005103DF" w:rsidRPr="005103DF" w:rsidRDefault="005103DF" w:rsidP="0051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03DF" w:rsidRPr="005103DF" w:rsidTr="0081515B">
        <w:trPr>
          <w:cantSplit/>
          <w:trHeight w:val="147"/>
          <w:jc w:val="center"/>
        </w:trPr>
        <w:tc>
          <w:tcPr>
            <w:tcW w:w="728" w:type="dxa"/>
            <w:vMerge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Plains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Hills</w:t>
            </w:r>
          </w:p>
        </w:tc>
        <w:tc>
          <w:tcPr>
            <w:tcW w:w="1272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Plains</w:t>
            </w:r>
          </w:p>
        </w:tc>
        <w:tc>
          <w:tcPr>
            <w:tcW w:w="1129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Hills</w:t>
            </w:r>
          </w:p>
        </w:tc>
        <w:tc>
          <w:tcPr>
            <w:tcW w:w="369" w:type="dxa"/>
            <w:vMerge/>
            <w:tcBorders>
              <w:right w:val="nil"/>
            </w:tcBorders>
          </w:tcPr>
          <w:p w:rsidR="005103DF" w:rsidRPr="005103DF" w:rsidRDefault="005103DF" w:rsidP="0051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5103DF" w:rsidRPr="005103DF" w:rsidTr="0081515B">
        <w:trPr>
          <w:cantSplit/>
          <w:trHeight w:val="276"/>
          <w:jc w:val="center"/>
        </w:trPr>
        <w:tc>
          <w:tcPr>
            <w:tcW w:w="728" w:type="dxa"/>
            <w:vMerge w:val="restart"/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2235" w:type="dxa"/>
            <w:vMerge w:val="restart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to 50 </w:t>
            </w:r>
            <w:proofErr w:type="spellStart"/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kms</w:t>
            </w:r>
            <w:proofErr w:type="spellEnd"/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A/C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right w:val="nil"/>
            </w:tcBorders>
          </w:tcPr>
          <w:p w:rsidR="005103DF" w:rsidRPr="005103DF" w:rsidRDefault="005103DF" w:rsidP="00510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5103DF" w:rsidRPr="005103DF" w:rsidTr="0081515B">
        <w:trPr>
          <w:cantSplit/>
          <w:trHeight w:val="288"/>
          <w:jc w:val="center"/>
        </w:trPr>
        <w:tc>
          <w:tcPr>
            <w:tcW w:w="728" w:type="dxa"/>
            <w:vMerge/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5103DF" w:rsidRPr="005103DF" w:rsidRDefault="005103DF" w:rsidP="005103DF">
            <w:pPr>
              <w:spacing w:after="0" w:line="360" w:lineRule="auto"/>
              <w:ind w:left="61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Non-A/C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right w:val="nil"/>
            </w:tcBorders>
          </w:tcPr>
          <w:p w:rsidR="005103DF" w:rsidRPr="005103DF" w:rsidRDefault="005103DF" w:rsidP="00510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5103DF" w:rsidRPr="005103DF" w:rsidTr="0081515B">
        <w:trPr>
          <w:cantSplit/>
          <w:trHeight w:val="288"/>
          <w:jc w:val="center"/>
        </w:trPr>
        <w:tc>
          <w:tcPr>
            <w:tcW w:w="728" w:type="dxa"/>
            <w:vMerge w:val="restart"/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2</w:t>
            </w:r>
          </w:p>
        </w:tc>
        <w:tc>
          <w:tcPr>
            <w:tcW w:w="2235" w:type="dxa"/>
            <w:vMerge w:val="restart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51to 100 </w:t>
            </w:r>
            <w:proofErr w:type="spellStart"/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kms</w:t>
            </w:r>
            <w:proofErr w:type="spellEnd"/>
          </w:p>
        </w:tc>
        <w:tc>
          <w:tcPr>
            <w:tcW w:w="1335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A/C</w:t>
            </w:r>
          </w:p>
        </w:tc>
        <w:tc>
          <w:tcPr>
            <w:tcW w:w="1354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right w:val="nil"/>
            </w:tcBorders>
          </w:tcPr>
          <w:p w:rsidR="005103DF" w:rsidRPr="005103DF" w:rsidRDefault="005103DF" w:rsidP="00510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5103DF" w:rsidRPr="005103DF" w:rsidTr="0081515B">
        <w:trPr>
          <w:cantSplit/>
          <w:trHeight w:val="288"/>
          <w:jc w:val="center"/>
        </w:trPr>
        <w:tc>
          <w:tcPr>
            <w:tcW w:w="728" w:type="dxa"/>
            <w:vMerge/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5103DF" w:rsidRPr="005103DF" w:rsidRDefault="005103DF" w:rsidP="005103DF">
            <w:pPr>
              <w:spacing w:after="0" w:line="360" w:lineRule="auto"/>
              <w:ind w:left="61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Non-A/C</w:t>
            </w:r>
          </w:p>
        </w:tc>
        <w:tc>
          <w:tcPr>
            <w:tcW w:w="1354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right w:val="nil"/>
            </w:tcBorders>
          </w:tcPr>
          <w:p w:rsidR="005103DF" w:rsidRPr="005103DF" w:rsidRDefault="005103DF" w:rsidP="00510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5103DF" w:rsidRPr="005103DF" w:rsidTr="0081515B">
        <w:trPr>
          <w:cantSplit/>
          <w:trHeight w:val="288"/>
          <w:jc w:val="center"/>
        </w:trPr>
        <w:tc>
          <w:tcPr>
            <w:tcW w:w="728" w:type="dxa"/>
            <w:vMerge w:val="restart"/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3</w:t>
            </w:r>
          </w:p>
        </w:tc>
        <w:tc>
          <w:tcPr>
            <w:tcW w:w="2235" w:type="dxa"/>
            <w:vMerge w:val="restart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101to 150 </w:t>
            </w:r>
            <w:proofErr w:type="spellStart"/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kms</w:t>
            </w:r>
            <w:proofErr w:type="spellEnd"/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35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A/C</w:t>
            </w:r>
          </w:p>
        </w:tc>
        <w:tc>
          <w:tcPr>
            <w:tcW w:w="1354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right w:val="nil"/>
            </w:tcBorders>
          </w:tcPr>
          <w:p w:rsidR="005103DF" w:rsidRPr="005103DF" w:rsidRDefault="005103DF" w:rsidP="00510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5103DF" w:rsidRPr="005103DF" w:rsidTr="0081515B">
        <w:trPr>
          <w:cantSplit/>
          <w:trHeight w:val="288"/>
          <w:jc w:val="center"/>
        </w:trPr>
        <w:tc>
          <w:tcPr>
            <w:tcW w:w="728" w:type="dxa"/>
            <w:vMerge/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5103DF" w:rsidRPr="005103DF" w:rsidRDefault="005103DF" w:rsidP="005103DF">
            <w:pPr>
              <w:spacing w:after="0" w:line="360" w:lineRule="auto"/>
              <w:ind w:left="61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Non-A/C</w:t>
            </w:r>
          </w:p>
        </w:tc>
        <w:tc>
          <w:tcPr>
            <w:tcW w:w="1354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right w:val="nil"/>
            </w:tcBorders>
          </w:tcPr>
          <w:p w:rsidR="005103DF" w:rsidRPr="005103DF" w:rsidRDefault="005103DF" w:rsidP="00510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5103DF" w:rsidRPr="005103DF" w:rsidTr="0081515B">
        <w:trPr>
          <w:cantSplit/>
          <w:trHeight w:val="288"/>
          <w:jc w:val="center"/>
        </w:trPr>
        <w:tc>
          <w:tcPr>
            <w:tcW w:w="728" w:type="dxa"/>
            <w:vMerge w:val="restart"/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2235" w:type="dxa"/>
            <w:vMerge w:val="restart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151to 200 </w:t>
            </w:r>
            <w:proofErr w:type="spellStart"/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kms</w:t>
            </w:r>
            <w:proofErr w:type="spellEnd"/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A/C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right w:val="nil"/>
            </w:tcBorders>
          </w:tcPr>
          <w:p w:rsidR="005103DF" w:rsidRPr="005103DF" w:rsidRDefault="005103DF" w:rsidP="00510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5103DF" w:rsidRPr="005103DF" w:rsidTr="0081515B">
        <w:trPr>
          <w:cantSplit/>
          <w:trHeight w:val="288"/>
          <w:jc w:val="center"/>
        </w:trPr>
        <w:tc>
          <w:tcPr>
            <w:tcW w:w="728" w:type="dxa"/>
            <w:vMerge/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5103DF" w:rsidRPr="005103DF" w:rsidRDefault="005103DF" w:rsidP="005103DF">
            <w:pPr>
              <w:spacing w:after="0" w:line="360" w:lineRule="auto"/>
              <w:ind w:left="61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Non-A/C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right w:val="nil"/>
            </w:tcBorders>
          </w:tcPr>
          <w:p w:rsidR="005103DF" w:rsidRPr="005103DF" w:rsidRDefault="005103DF" w:rsidP="00510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5103DF" w:rsidRPr="005103DF" w:rsidTr="0081515B">
        <w:trPr>
          <w:cantSplit/>
          <w:trHeight w:val="312"/>
          <w:jc w:val="center"/>
        </w:trPr>
        <w:tc>
          <w:tcPr>
            <w:tcW w:w="728" w:type="dxa"/>
            <w:vMerge w:val="restart"/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5</w:t>
            </w:r>
          </w:p>
        </w:tc>
        <w:tc>
          <w:tcPr>
            <w:tcW w:w="2235" w:type="dxa"/>
            <w:vMerge w:val="restart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201to 250 </w:t>
            </w:r>
            <w:proofErr w:type="spellStart"/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kms</w:t>
            </w:r>
            <w:proofErr w:type="spellEnd"/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A/C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right w:val="nil"/>
            </w:tcBorders>
          </w:tcPr>
          <w:p w:rsidR="005103DF" w:rsidRPr="005103DF" w:rsidRDefault="005103DF" w:rsidP="00510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5103DF" w:rsidRPr="005103DF" w:rsidTr="0081515B">
        <w:trPr>
          <w:cantSplit/>
          <w:trHeight w:val="288"/>
          <w:jc w:val="center"/>
        </w:trPr>
        <w:tc>
          <w:tcPr>
            <w:tcW w:w="728" w:type="dxa"/>
            <w:vMerge/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5103DF" w:rsidRPr="005103DF" w:rsidRDefault="005103DF" w:rsidP="005103DF">
            <w:pPr>
              <w:spacing w:after="0" w:line="360" w:lineRule="auto"/>
              <w:ind w:left="61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Non-A/C</w:t>
            </w:r>
          </w:p>
        </w:tc>
        <w:tc>
          <w:tcPr>
            <w:tcW w:w="1354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right w:val="nil"/>
            </w:tcBorders>
          </w:tcPr>
          <w:p w:rsidR="005103DF" w:rsidRPr="005103DF" w:rsidRDefault="005103DF" w:rsidP="00510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5103DF" w:rsidRPr="005103DF" w:rsidTr="0081515B">
        <w:trPr>
          <w:cantSplit/>
          <w:trHeight w:val="288"/>
          <w:jc w:val="center"/>
        </w:trPr>
        <w:tc>
          <w:tcPr>
            <w:tcW w:w="728" w:type="dxa"/>
            <w:vMerge w:val="restart"/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2235" w:type="dxa"/>
            <w:vMerge w:val="restart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251to 300 </w:t>
            </w:r>
            <w:proofErr w:type="spellStart"/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kms</w:t>
            </w:r>
            <w:proofErr w:type="spellEnd"/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35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A/C</w:t>
            </w:r>
          </w:p>
        </w:tc>
        <w:tc>
          <w:tcPr>
            <w:tcW w:w="1354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right w:val="nil"/>
            </w:tcBorders>
          </w:tcPr>
          <w:p w:rsidR="005103DF" w:rsidRPr="005103DF" w:rsidRDefault="005103DF" w:rsidP="00510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5103DF" w:rsidRPr="005103DF" w:rsidTr="0081515B">
        <w:trPr>
          <w:cantSplit/>
          <w:trHeight w:val="288"/>
          <w:jc w:val="center"/>
        </w:trPr>
        <w:tc>
          <w:tcPr>
            <w:tcW w:w="728" w:type="dxa"/>
            <w:vMerge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5103DF" w:rsidRPr="005103DF" w:rsidRDefault="005103DF" w:rsidP="005103DF">
            <w:pPr>
              <w:spacing w:after="0" w:line="360" w:lineRule="auto"/>
              <w:ind w:left="61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Non-A/C</w:t>
            </w:r>
          </w:p>
        </w:tc>
        <w:tc>
          <w:tcPr>
            <w:tcW w:w="1354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right w:val="nil"/>
            </w:tcBorders>
          </w:tcPr>
          <w:p w:rsidR="005103DF" w:rsidRPr="005103DF" w:rsidRDefault="005103DF" w:rsidP="00510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5103DF" w:rsidRPr="005103DF" w:rsidTr="0081515B">
        <w:trPr>
          <w:cantSplit/>
          <w:trHeight w:val="288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above 300 </w:t>
            </w:r>
            <w:proofErr w:type="spellStart"/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kms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A/C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right w:val="nil"/>
            </w:tcBorders>
          </w:tcPr>
          <w:p w:rsidR="005103DF" w:rsidRPr="005103DF" w:rsidRDefault="005103DF" w:rsidP="00510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5103DF" w:rsidRPr="005103DF" w:rsidTr="0081515B">
        <w:trPr>
          <w:cantSplit/>
          <w:trHeight w:val="288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ind w:left="6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Non-A/C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right w:val="nil"/>
            </w:tcBorders>
          </w:tcPr>
          <w:p w:rsidR="005103DF" w:rsidRPr="005103DF" w:rsidRDefault="005103DF" w:rsidP="00510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5103DF" w:rsidRPr="005103DF" w:rsidTr="0081515B">
        <w:trPr>
          <w:cantSplit/>
          <w:trHeight w:val="288"/>
          <w:jc w:val="center"/>
        </w:trPr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8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1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Driver Bata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3DF" w:rsidRPr="005103DF" w:rsidRDefault="005103DF" w:rsidP="00510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bottom w:val="nil"/>
              <w:right w:val="nil"/>
            </w:tcBorders>
          </w:tcPr>
          <w:p w:rsidR="005103DF" w:rsidRPr="005103DF" w:rsidRDefault="005103DF" w:rsidP="00510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5103DF" w:rsidRPr="00B937B4" w:rsidRDefault="005103DF" w:rsidP="005103DF">
      <w:pP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B937B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This form only needs to be filled</w:t>
      </w:r>
    </w:p>
    <w:p w:rsidR="005103DF" w:rsidRPr="00B937B4" w:rsidRDefault="005103DF" w:rsidP="005103D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37B4">
        <w:rPr>
          <w:rFonts w:ascii="Times New Roman" w:eastAsia="Times New Roman" w:hAnsi="Times New Roman" w:cs="Times New Roman"/>
          <w:sz w:val="24"/>
          <w:szCs w:val="24"/>
        </w:rPr>
        <w:t>We hereby agree to hire vehicles at the rates specified above.</w:t>
      </w:r>
    </w:p>
    <w:p w:rsidR="005103DF" w:rsidRPr="00B937B4" w:rsidRDefault="005103DF" w:rsidP="005103D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37B4">
        <w:rPr>
          <w:rFonts w:ascii="Times New Roman" w:eastAsia="Times New Roman" w:hAnsi="Times New Roman" w:cs="Times New Roman"/>
          <w:sz w:val="24"/>
          <w:szCs w:val="24"/>
        </w:rPr>
        <w:t>We certify that we have fully gone through the terms and conditions enclosed with this schedule and know that we are bound by these conditions.</w:t>
      </w:r>
    </w:p>
    <w:p w:rsidR="005103DF" w:rsidRPr="00B937B4" w:rsidRDefault="005103DF" w:rsidP="005103D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37B4">
        <w:rPr>
          <w:rFonts w:ascii="Times New Roman" w:eastAsia="Times New Roman" w:hAnsi="Times New Roman" w:cs="Times New Roman"/>
          <w:sz w:val="24"/>
          <w:szCs w:val="24"/>
        </w:rPr>
        <w:t xml:space="preserve">No. of Corrections/over writing (if any) = </w:t>
      </w:r>
    </w:p>
    <w:p w:rsidR="00581155" w:rsidRPr="00B937B4" w:rsidRDefault="00581155" w:rsidP="005811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7B4">
        <w:rPr>
          <w:rFonts w:ascii="Times New Roman" w:eastAsia="Times New Roman" w:hAnsi="Times New Roman" w:cs="Times New Roman"/>
          <w:b/>
          <w:sz w:val="24"/>
          <w:szCs w:val="24"/>
        </w:rPr>
        <w:t>Note: Parking fee, Toll Gate, Other State Permit Charges and taxes extra as applicable at that time of hiring vehicles.</w:t>
      </w:r>
    </w:p>
    <w:p w:rsidR="00581155" w:rsidRDefault="00581155" w:rsidP="00581155">
      <w:pPr>
        <w:rPr>
          <w:rFonts w:ascii="Times New Roman" w:hAnsi="Times New Roman" w:cs="Times New Roman"/>
          <w:sz w:val="24"/>
          <w:szCs w:val="24"/>
        </w:rPr>
      </w:pPr>
    </w:p>
    <w:p w:rsidR="00581155" w:rsidRPr="005103DF" w:rsidRDefault="00581155" w:rsidP="00581155">
      <w:pPr>
        <w:jc w:val="right"/>
        <w:rPr>
          <w:rFonts w:ascii="Times New Roman" w:eastAsia="Times New Roman" w:hAnsi="Times New Roman" w:cs="Times New Roman"/>
          <w:b/>
        </w:rPr>
      </w:pPr>
      <w:r w:rsidRPr="0054242C">
        <w:rPr>
          <w:rFonts w:ascii="Times New Roman" w:hAnsi="Times New Roman" w:cs="Times New Roman"/>
          <w:sz w:val="24"/>
          <w:szCs w:val="24"/>
        </w:rPr>
        <w:t>SIGNATURE OF THE TRAVEL AGENCY WITH OFFICE SEAL</w:t>
      </w:r>
    </w:p>
    <w:p w:rsidR="00581155" w:rsidRDefault="00581155" w:rsidP="00510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155" w:rsidRDefault="00581155" w:rsidP="0058115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Continued-- 2</w:t>
      </w:r>
    </w:p>
    <w:p w:rsidR="00743D8B" w:rsidRPr="00743D8B" w:rsidRDefault="00743D8B" w:rsidP="00743D8B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3D8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DETAILS OF COST OF TENDER DOCUMENT AMOUNT &amp; DETAILS OF EMD AMOUNT</w:t>
      </w:r>
    </w:p>
    <w:p w:rsidR="005103DF" w:rsidRPr="003D320B" w:rsidRDefault="009B2C24" w:rsidP="0058115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of the tender document is</w:t>
      </w:r>
      <w:r w:rsidR="00873F8B" w:rsidRPr="0070148E">
        <w:rPr>
          <w:rFonts w:ascii="Times New Roman" w:hAnsi="Times New Roman" w:cs="Times New Roman"/>
          <w:sz w:val="24"/>
          <w:szCs w:val="24"/>
        </w:rPr>
        <w:t xml:space="preserve"> </w:t>
      </w:r>
      <w:r w:rsidR="00873F8B">
        <w:rPr>
          <w:rFonts w:ascii="Times New Roman" w:hAnsi="Times New Roman" w:cs="Times New Roman"/>
          <w:sz w:val="24"/>
          <w:szCs w:val="24"/>
        </w:rPr>
        <w:t>Rs.1560.00 (One Thousand Five Hundred Sixty only)</w:t>
      </w:r>
      <w:r w:rsidR="00873F8B" w:rsidRPr="0070148E">
        <w:rPr>
          <w:rFonts w:ascii="Times New Roman" w:hAnsi="Times New Roman" w:cs="Times New Roman"/>
          <w:sz w:val="24"/>
          <w:szCs w:val="24"/>
        </w:rPr>
        <w:t xml:space="preserve"> </w:t>
      </w:r>
      <w:r w:rsidR="00873F8B">
        <w:rPr>
          <w:rFonts w:ascii="Times New Roman" w:hAnsi="Times New Roman" w:cs="Times New Roman"/>
          <w:sz w:val="24"/>
          <w:szCs w:val="24"/>
        </w:rPr>
        <w:t>and EMD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873F8B">
        <w:rPr>
          <w:rFonts w:ascii="Times New Roman" w:hAnsi="Times New Roman" w:cs="Times New Roman"/>
          <w:sz w:val="24"/>
          <w:szCs w:val="24"/>
        </w:rPr>
        <w:t xml:space="preserve"> Rs.20</w:t>
      </w:r>
      <w:proofErr w:type="gramStart"/>
      <w:r w:rsidR="00873F8B">
        <w:rPr>
          <w:rFonts w:ascii="Times New Roman" w:hAnsi="Times New Roman" w:cs="Times New Roman"/>
          <w:sz w:val="24"/>
          <w:szCs w:val="24"/>
        </w:rPr>
        <w:t>,000.00</w:t>
      </w:r>
      <w:proofErr w:type="gramEnd"/>
      <w:r w:rsidR="00873F8B">
        <w:rPr>
          <w:rFonts w:ascii="Times New Roman" w:hAnsi="Times New Roman" w:cs="Times New Roman"/>
          <w:sz w:val="24"/>
          <w:szCs w:val="24"/>
        </w:rPr>
        <w:t xml:space="preserve"> (Twenty Thousand only)</w:t>
      </w:r>
      <w:r w:rsidR="00873F8B" w:rsidRPr="0070148E">
        <w:rPr>
          <w:rFonts w:ascii="Times New Roman" w:hAnsi="Times New Roman" w:cs="Times New Roman"/>
          <w:sz w:val="24"/>
          <w:szCs w:val="24"/>
        </w:rPr>
        <w:t>.</w:t>
      </w:r>
      <w:r w:rsidR="005103DF" w:rsidRPr="00510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07AC" w:rsidRPr="003D320B">
        <w:rPr>
          <w:rFonts w:ascii="Times New Roman" w:hAnsi="Times New Roman" w:cs="Times New Roman"/>
          <w:sz w:val="24"/>
          <w:szCs w:val="24"/>
        </w:rPr>
        <w:t xml:space="preserve">The payment through online facility in the portal </w:t>
      </w:r>
      <w:hyperlink r:id="rId9" w:history="1">
        <w:r w:rsidR="002B07AC" w:rsidRPr="00E2227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https://b-u.ac.in/online-payment</w:t>
        </w:r>
      </w:hyperlink>
      <w:r w:rsidR="002B07AC" w:rsidRPr="003D32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B07AC" w:rsidRPr="003D320B">
        <w:rPr>
          <w:rFonts w:ascii="Times New Roman" w:hAnsi="Times New Roman" w:cs="Times New Roman"/>
          <w:sz w:val="24"/>
          <w:szCs w:val="24"/>
        </w:rPr>
        <w:t xml:space="preserve"> Link was also provided in the </w:t>
      </w:r>
      <w:r w:rsidR="002B07AC" w:rsidRPr="003D320B">
        <w:rPr>
          <w:rFonts w:ascii="Times New Roman" w:hAnsi="Times New Roman" w:cs="Times New Roman"/>
          <w:b/>
          <w:sz w:val="24"/>
          <w:szCs w:val="24"/>
        </w:rPr>
        <w:t>University website for online payment</w:t>
      </w:r>
      <w:r w:rsidR="002B07AC" w:rsidRPr="003D320B">
        <w:rPr>
          <w:rFonts w:ascii="Times New Roman" w:hAnsi="Times New Roman" w:cs="Times New Roman"/>
          <w:sz w:val="24"/>
          <w:szCs w:val="24"/>
        </w:rPr>
        <w:t xml:space="preserve">. </w:t>
      </w:r>
      <w:r w:rsidR="00323914">
        <w:rPr>
          <w:rFonts w:ascii="Times New Roman" w:hAnsi="Times New Roman" w:cs="Times New Roman"/>
          <w:sz w:val="24"/>
          <w:szCs w:val="24"/>
        </w:rPr>
        <w:t>(</w:t>
      </w:r>
      <w:r w:rsidR="002B07AC" w:rsidRPr="003D320B">
        <w:rPr>
          <w:rFonts w:ascii="Times New Roman" w:hAnsi="Times New Roman" w:cs="Times New Roman"/>
          <w:b/>
          <w:sz w:val="24"/>
          <w:szCs w:val="24"/>
        </w:rPr>
        <w:t>Various Fees &amp; General remittance</w:t>
      </w:r>
      <w:r w:rsidR="002B07AC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2B07AC" w:rsidRPr="003D320B">
        <w:rPr>
          <w:rFonts w:ascii="Times New Roman" w:hAnsi="Times New Roman" w:cs="Times New Roman"/>
          <w:sz w:val="24"/>
          <w:szCs w:val="24"/>
        </w:rPr>
        <w:sym w:font="Wingdings" w:char="F0E0"/>
      </w:r>
      <w:r w:rsidR="002B07AC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2B07AC" w:rsidRPr="003D320B">
        <w:rPr>
          <w:rFonts w:ascii="Times New Roman" w:hAnsi="Times New Roman" w:cs="Times New Roman"/>
          <w:b/>
          <w:sz w:val="24"/>
          <w:szCs w:val="24"/>
        </w:rPr>
        <w:t>Pay Various Fees</w:t>
      </w:r>
      <w:r w:rsidR="002B07AC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2B07AC" w:rsidRPr="003D320B">
        <w:rPr>
          <w:rFonts w:ascii="Times New Roman" w:hAnsi="Times New Roman" w:cs="Times New Roman"/>
          <w:sz w:val="24"/>
          <w:szCs w:val="24"/>
        </w:rPr>
        <w:sym w:font="Wingdings" w:char="F0E0"/>
      </w:r>
      <w:r w:rsidR="002B07AC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2B07AC" w:rsidRPr="003D32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Purpose of Remittance </w:t>
      </w:r>
      <w:r w:rsidR="002B07AC" w:rsidRPr="003D320B">
        <w:rPr>
          <w:rFonts w:ascii="Times New Roman" w:hAnsi="Times New Roman" w:cs="Times New Roman"/>
          <w:sz w:val="24"/>
          <w:szCs w:val="24"/>
        </w:rPr>
        <w:sym w:font="Wingdings" w:char="F0E0"/>
      </w:r>
      <w:r w:rsidR="002B07AC" w:rsidRPr="003D32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Tender Deposit/EMD</w:t>
      </w:r>
      <w:r w:rsidR="0032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2B07AC" w:rsidRPr="003D3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B07AC" w:rsidRPr="003D320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85CD9">
        <w:rPr>
          <w:rFonts w:ascii="Times New Roman" w:eastAsia="Arial Unicode MS" w:hAnsi="Times New Roman" w:cs="Times New Roman"/>
          <w:bCs/>
          <w:sz w:val="24"/>
          <w:szCs w:val="24"/>
        </w:rPr>
        <w:t xml:space="preserve">The copy of the fee receipt </w:t>
      </w:r>
      <w:r w:rsidR="002B07AC" w:rsidRPr="003D320B">
        <w:rPr>
          <w:rFonts w:ascii="Times New Roman" w:eastAsia="Arial Unicode MS" w:hAnsi="Times New Roman" w:cs="Times New Roman"/>
          <w:bCs/>
          <w:sz w:val="24"/>
          <w:szCs w:val="24"/>
        </w:rPr>
        <w:t>(Download receipt) for payment made should be enclosed along with</w:t>
      </w:r>
      <w:r w:rsidR="002B07AC" w:rsidRPr="003D320B">
        <w:rPr>
          <w:rFonts w:ascii="Times New Roman" w:hAnsi="Times New Roman" w:cs="Times New Roman"/>
          <w:bCs/>
          <w:sz w:val="24"/>
          <w:szCs w:val="24"/>
        </w:rPr>
        <w:t xml:space="preserve"> while submitting the tender.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5"/>
        <w:gridCol w:w="1875"/>
        <w:gridCol w:w="1965"/>
        <w:gridCol w:w="2490"/>
      </w:tblGrid>
      <w:tr w:rsidR="005103DF" w:rsidRPr="004065B7" w:rsidTr="00F77D27">
        <w:trPr>
          <w:trHeight w:val="525"/>
        </w:trPr>
        <w:tc>
          <w:tcPr>
            <w:tcW w:w="9075" w:type="dxa"/>
            <w:gridSpan w:val="4"/>
          </w:tcPr>
          <w:p w:rsidR="005103DF" w:rsidRPr="004065B7" w:rsidRDefault="005103DF" w:rsidP="00F7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B7">
              <w:rPr>
                <w:rFonts w:ascii="Times New Roman" w:hAnsi="Times New Roman" w:cs="Times New Roman"/>
                <w:sz w:val="24"/>
                <w:szCs w:val="24"/>
              </w:rPr>
              <w:t xml:space="preserve">Cost of Tender document (to be filled by the </w:t>
            </w:r>
            <w:proofErr w:type="spellStart"/>
            <w:r w:rsidRPr="004065B7">
              <w:rPr>
                <w:rFonts w:ascii="Times New Roman" w:hAnsi="Times New Roman" w:cs="Times New Roman"/>
                <w:sz w:val="24"/>
                <w:szCs w:val="24"/>
              </w:rPr>
              <w:t>tenderer</w:t>
            </w:r>
            <w:proofErr w:type="spellEnd"/>
            <w:r w:rsidRPr="004065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03DF" w:rsidRPr="004065B7" w:rsidTr="00F77D27">
        <w:trPr>
          <w:trHeight w:val="585"/>
        </w:trPr>
        <w:tc>
          <w:tcPr>
            <w:tcW w:w="2745" w:type="dxa"/>
          </w:tcPr>
          <w:p w:rsidR="005103DF" w:rsidRPr="004065B7" w:rsidRDefault="00036004" w:rsidP="00F77D27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  <w:r w:rsidR="005103DF" w:rsidRPr="004065B7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875" w:type="dxa"/>
          </w:tcPr>
          <w:p w:rsidR="005103DF" w:rsidRPr="004065B7" w:rsidRDefault="005103DF" w:rsidP="00F77D27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4065B7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965" w:type="dxa"/>
          </w:tcPr>
          <w:p w:rsidR="005103DF" w:rsidRPr="004065B7" w:rsidRDefault="005103DF" w:rsidP="00F77D27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4065B7"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</w:p>
        </w:tc>
        <w:tc>
          <w:tcPr>
            <w:tcW w:w="2490" w:type="dxa"/>
          </w:tcPr>
          <w:p w:rsidR="005103DF" w:rsidRPr="004065B7" w:rsidRDefault="005103DF" w:rsidP="00F77D27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4065B7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</w:tr>
      <w:tr w:rsidR="005103DF" w:rsidRPr="004065B7" w:rsidTr="00F77D27">
        <w:trPr>
          <w:trHeight w:val="581"/>
        </w:trPr>
        <w:tc>
          <w:tcPr>
            <w:tcW w:w="2745" w:type="dxa"/>
          </w:tcPr>
          <w:p w:rsidR="005103DF" w:rsidRPr="004065B7" w:rsidRDefault="005103DF" w:rsidP="00F77D27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103DF" w:rsidRPr="004065B7" w:rsidRDefault="005103DF" w:rsidP="00F77D27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103DF" w:rsidRPr="004065B7" w:rsidRDefault="005103DF" w:rsidP="00F77D27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103DF" w:rsidRPr="004065B7" w:rsidRDefault="005103DF" w:rsidP="00F77D27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3DF" w:rsidRPr="004065B7" w:rsidRDefault="005103DF" w:rsidP="005103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5"/>
        <w:gridCol w:w="1875"/>
        <w:gridCol w:w="1965"/>
        <w:gridCol w:w="2490"/>
      </w:tblGrid>
      <w:tr w:rsidR="005103DF" w:rsidRPr="004065B7" w:rsidTr="00F77D27">
        <w:trPr>
          <w:trHeight w:val="525"/>
        </w:trPr>
        <w:tc>
          <w:tcPr>
            <w:tcW w:w="9075" w:type="dxa"/>
            <w:gridSpan w:val="4"/>
          </w:tcPr>
          <w:p w:rsidR="005103DF" w:rsidRPr="004065B7" w:rsidRDefault="005103DF" w:rsidP="00F77D27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4065B7">
              <w:rPr>
                <w:rFonts w:ascii="Times New Roman" w:hAnsi="Times New Roman" w:cs="Times New Roman"/>
                <w:sz w:val="24"/>
                <w:szCs w:val="24"/>
              </w:rPr>
              <w:t xml:space="preserve">Details of EMD Amount (to be filled by the </w:t>
            </w:r>
            <w:proofErr w:type="spellStart"/>
            <w:r w:rsidRPr="004065B7">
              <w:rPr>
                <w:rFonts w:ascii="Times New Roman" w:hAnsi="Times New Roman" w:cs="Times New Roman"/>
                <w:sz w:val="24"/>
                <w:szCs w:val="24"/>
              </w:rPr>
              <w:t>tenderer</w:t>
            </w:r>
            <w:proofErr w:type="spellEnd"/>
            <w:r w:rsidRPr="004065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03DF" w:rsidRPr="004065B7" w:rsidTr="00F77D27">
        <w:trPr>
          <w:trHeight w:val="585"/>
        </w:trPr>
        <w:tc>
          <w:tcPr>
            <w:tcW w:w="2745" w:type="dxa"/>
          </w:tcPr>
          <w:p w:rsidR="005103DF" w:rsidRPr="004065B7" w:rsidRDefault="00036004" w:rsidP="00F77D27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  <w:r w:rsidR="005103DF" w:rsidRPr="004065B7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875" w:type="dxa"/>
          </w:tcPr>
          <w:p w:rsidR="005103DF" w:rsidRPr="004065B7" w:rsidRDefault="005103DF" w:rsidP="00F77D27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4065B7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965" w:type="dxa"/>
          </w:tcPr>
          <w:p w:rsidR="005103DF" w:rsidRPr="004065B7" w:rsidRDefault="005103DF" w:rsidP="00F77D27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4065B7"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</w:p>
        </w:tc>
        <w:tc>
          <w:tcPr>
            <w:tcW w:w="2490" w:type="dxa"/>
          </w:tcPr>
          <w:p w:rsidR="005103DF" w:rsidRPr="004065B7" w:rsidRDefault="005103DF" w:rsidP="00F77D27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4065B7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</w:tr>
      <w:tr w:rsidR="005103DF" w:rsidRPr="004065B7" w:rsidTr="00F77D27">
        <w:trPr>
          <w:trHeight w:val="457"/>
        </w:trPr>
        <w:tc>
          <w:tcPr>
            <w:tcW w:w="2745" w:type="dxa"/>
          </w:tcPr>
          <w:p w:rsidR="005103DF" w:rsidRPr="004065B7" w:rsidRDefault="005103DF" w:rsidP="00F77D27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103DF" w:rsidRPr="004065B7" w:rsidRDefault="005103DF" w:rsidP="00F77D27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103DF" w:rsidRPr="004065B7" w:rsidRDefault="005103DF" w:rsidP="00F77D27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103DF" w:rsidRPr="004065B7" w:rsidRDefault="005103DF" w:rsidP="00F77D27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3DF" w:rsidRPr="005103DF" w:rsidRDefault="005103DF" w:rsidP="005103D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:rsidR="005103DF" w:rsidRPr="005201F4" w:rsidRDefault="005103DF" w:rsidP="005103DF">
      <w:pPr>
        <w:ind w:left="360"/>
        <w:rPr>
          <w:rFonts w:ascii="Calibri" w:eastAsia="Times New Roman" w:hAnsi="Calibri" w:cs="Latha"/>
        </w:rPr>
      </w:pPr>
    </w:p>
    <w:p w:rsidR="00581155" w:rsidRDefault="005103DF" w:rsidP="00581155">
      <w:pPr>
        <w:jc w:val="right"/>
        <w:rPr>
          <w:rFonts w:ascii="Times New Roman" w:hAnsi="Times New Roman" w:cs="Times New Roman"/>
          <w:sz w:val="24"/>
          <w:szCs w:val="24"/>
        </w:rPr>
      </w:pPr>
      <w:r w:rsidRPr="005103DF">
        <w:rPr>
          <w:rFonts w:ascii="Times New Roman" w:eastAsia="Times New Roman" w:hAnsi="Times New Roman" w:cs="Times New Roman"/>
        </w:rPr>
        <w:tab/>
      </w:r>
      <w:r w:rsidRPr="005103DF">
        <w:rPr>
          <w:rFonts w:ascii="Times New Roman" w:eastAsia="Times New Roman" w:hAnsi="Times New Roman" w:cs="Times New Roman"/>
        </w:rPr>
        <w:tab/>
      </w:r>
      <w:r w:rsidR="00581155">
        <w:rPr>
          <w:rFonts w:ascii="Times New Roman" w:eastAsia="Times New Roman" w:hAnsi="Times New Roman" w:cs="Times New Roman"/>
        </w:rPr>
        <w:t xml:space="preserve">                  </w:t>
      </w:r>
      <w:r w:rsidRPr="0054242C">
        <w:rPr>
          <w:rFonts w:ascii="Times New Roman" w:hAnsi="Times New Roman" w:cs="Times New Roman"/>
          <w:sz w:val="24"/>
          <w:szCs w:val="24"/>
        </w:rPr>
        <w:t xml:space="preserve">SIGNATURE OF THE TRAVEL AGENCY WITH OFFICE SEAL </w:t>
      </w:r>
    </w:p>
    <w:p w:rsidR="00581155" w:rsidRDefault="00581155" w:rsidP="00581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E51C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03DF" w:rsidRPr="00581155" w:rsidRDefault="00581155" w:rsidP="00581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</w:t>
      </w:r>
      <w:r w:rsidR="00E51C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5103DF" w:rsidRPr="005103DF">
        <w:rPr>
          <w:rFonts w:ascii="Times New Roman" w:eastAsia="Times New Roman" w:hAnsi="Times New Roman" w:cs="Times New Roman"/>
        </w:rPr>
        <w:tab/>
      </w:r>
    </w:p>
    <w:p w:rsidR="007A4472" w:rsidRDefault="007A4472" w:rsidP="0054242C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581155" w:rsidRDefault="00581155" w:rsidP="0054242C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581155" w:rsidRDefault="00581155" w:rsidP="0054242C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581155" w:rsidRDefault="00581155" w:rsidP="0054242C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581155" w:rsidRDefault="00581155" w:rsidP="0054242C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581155" w:rsidRDefault="00581155" w:rsidP="0054242C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581155" w:rsidRDefault="00581155" w:rsidP="0054242C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581155" w:rsidRDefault="00581155" w:rsidP="0054242C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sectPr w:rsidR="00581155" w:rsidSect="00906BAD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6180"/>
    <w:multiLevelType w:val="hybridMultilevel"/>
    <w:tmpl w:val="6D76D29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A39F5"/>
    <w:multiLevelType w:val="hybridMultilevel"/>
    <w:tmpl w:val="70E47828"/>
    <w:lvl w:ilvl="0" w:tplc="21180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33D01"/>
    <w:multiLevelType w:val="hybridMultilevel"/>
    <w:tmpl w:val="0052A3E8"/>
    <w:lvl w:ilvl="0" w:tplc="885A6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37C22"/>
    <w:multiLevelType w:val="hybridMultilevel"/>
    <w:tmpl w:val="BB0C38F6"/>
    <w:lvl w:ilvl="0" w:tplc="B1EAE80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  <w:i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4E2F"/>
    <w:rsid w:val="00027A38"/>
    <w:rsid w:val="00036004"/>
    <w:rsid w:val="00045C25"/>
    <w:rsid w:val="00070814"/>
    <w:rsid w:val="00084E2F"/>
    <w:rsid w:val="000A4853"/>
    <w:rsid w:val="000A57BE"/>
    <w:rsid w:val="000B55FB"/>
    <w:rsid w:val="000D6341"/>
    <w:rsid w:val="000D73D2"/>
    <w:rsid w:val="000F5892"/>
    <w:rsid w:val="00115FCF"/>
    <w:rsid w:val="00121444"/>
    <w:rsid w:val="00130094"/>
    <w:rsid w:val="00130EA7"/>
    <w:rsid w:val="00147FE1"/>
    <w:rsid w:val="00171952"/>
    <w:rsid w:val="001C3BC9"/>
    <w:rsid w:val="00207180"/>
    <w:rsid w:val="0022535E"/>
    <w:rsid w:val="0024097F"/>
    <w:rsid w:val="00277A2A"/>
    <w:rsid w:val="00293238"/>
    <w:rsid w:val="00295D0E"/>
    <w:rsid w:val="002964F3"/>
    <w:rsid w:val="002A0533"/>
    <w:rsid w:val="002A4880"/>
    <w:rsid w:val="002A64CE"/>
    <w:rsid w:val="002B07AC"/>
    <w:rsid w:val="002B4263"/>
    <w:rsid w:val="002D1BCA"/>
    <w:rsid w:val="002F50BC"/>
    <w:rsid w:val="00303013"/>
    <w:rsid w:val="00323914"/>
    <w:rsid w:val="00341589"/>
    <w:rsid w:val="00341629"/>
    <w:rsid w:val="00355772"/>
    <w:rsid w:val="00360404"/>
    <w:rsid w:val="00382F47"/>
    <w:rsid w:val="00395956"/>
    <w:rsid w:val="00396F05"/>
    <w:rsid w:val="003A4B60"/>
    <w:rsid w:val="003A6CC3"/>
    <w:rsid w:val="003D320B"/>
    <w:rsid w:val="004065B7"/>
    <w:rsid w:val="004158F5"/>
    <w:rsid w:val="00425A4B"/>
    <w:rsid w:val="00426DAD"/>
    <w:rsid w:val="004518D1"/>
    <w:rsid w:val="0046742E"/>
    <w:rsid w:val="004729A1"/>
    <w:rsid w:val="004954F3"/>
    <w:rsid w:val="004A07B8"/>
    <w:rsid w:val="004C1C1B"/>
    <w:rsid w:val="004E0852"/>
    <w:rsid w:val="004F2275"/>
    <w:rsid w:val="005103DF"/>
    <w:rsid w:val="00517D28"/>
    <w:rsid w:val="0054242C"/>
    <w:rsid w:val="00581155"/>
    <w:rsid w:val="005852A4"/>
    <w:rsid w:val="00585CD9"/>
    <w:rsid w:val="00585CF3"/>
    <w:rsid w:val="005911BA"/>
    <w:rsid w:val="005969AE"/>
    <w:rsid w:val="006147E3"/>
    <w:rsid w:val="00654519"/>
    <w:rsid w:val="00656762"/>
    <w:rsid w:val="006603A0"/>
    <w:rsid w:val="006A3BC6"/>
    <w:rsid w:val="006D5C74"/>
    <w:rsid w:val="006F5967"/>
    <w:rsid w:val="006F688B"/>
    <w:rsid w:val="0070148E"/>
    <w:rsid w:val="00717B7B"/>
    <w:rsid w:val="0072716D"/>
    <w:rsid w:val="0073669F"/>
    <w:rsid w:val="00743D8B"/>
    <w:rsid w:val="00746F2B"/>
    <w:rsid w:val="00757A95"/>
    <w:rsid w:val="007771F9"/>
    <w:rsid w:val="00782D8F"/>
    <w:rsid w:val="007A4472"/>
    <w:rsid w:val="007C604E"/>
    <w:rsid w:val="007C75A9"/>
    <w:rsid w:val="007D38B8"/>
    <w:rsid w:val="00810535"/>
    <w:rsid w:val="0081515B"/>
    <w:rsid w:val="008221DD"/>
    <w:rsid w:val="0084687F"/>
    <w:rsid w:val="00873F8B"/>
    <w:rsid w:val="00881027"/>
    <w:rsid w:val="00891D9D"/>
    <w:rsid w:val="008A5C18"/>
    <w:rsid w:val="008B5EA6"/>
    <w:rsid w:val="008D022E"/>
    <w:rsid w:val="008D571E"/>
    <w:rsid w:val="008E635E"/>
    <w:rsid w:val="008E7A21"/>
    <w:rsid w:val="00906BAD"/>
    <w:rsid w:val="00933ACE"/>
    <w:rsid w:val="009461B3"/>
    <w:rsid w:val="00960F5D"/>
    <w:rsid w:val="00976FD9"/>
    <w:rsid w:val="00980EB6"/>
    <w:rsid w:val="00992759"/>
    <w:rsid w:val="009960C2"/>
    <w:rsid w:val="009B15FD"/>
    <w:rsid w:val="009B2C24"/>
    <w:rsid w:val="009F12D9"/>
    <w:rsid w:val="009F60C6"/>
    <w:rsid w:val="00A31A47"/>
    <w:rsid w:val="00A65CA4"/>
    <w:rsid w:val="00A87DEA"/>
    <w:rsid w:val="00A90A35"/>
    <w:rsid w:val="00AB2F5A"/>
    <w:rsid w:val="00AC0395"/>
    <w:rsid w:val="00AF4DA3"/>
    <w:rsid w:val="00B10B22"/>
    <w:rsid w:val="00B22439"/>
    <w:rsid w:val="00B230A6"/>
    <w:rsid w:val="00B36848"/>
    <w:rsid w:val="00B42B26"/>
    <w:rsid w:val="00B70F66"/>
    <w:rsid w:val="00B75D53"/>
    <w:rsid w:val="00B937B4"/>
    <w:rsid w:val="00BA04C3"/>
    <w:rsid w:val="00BA2CA6"/>
    <w:rsid w:val="00BE53EE"/>
    <w:rsid w:val="00C0217D"/>
    <w:rsid w:val="00C43DE1"/>
    <w:rsid w:val="00C45D0F"/>
    <w:rsid w:val="00C62DDF"/>
    <w:rsid w:val="00C64942"/>
    <w:rsid w:val="00C91DA5"/>
    <w:rsid w:val="00CB1213"/>
    <w:rsid w:val="00CF00D5"/>
    <w:rsid w:val="00CF0644"/>
    <w:rsid w:val="00D10EEB"/>
    <w:rsid w:val="00D330C2"/>
    <w:rsid w:val="00D764E3"/>
    <w:rsid w:val="00DC0CD0"/>
    <w:rsid w:val="00E22274"/>
    <w:rsid w:val="00E42AC7"/>
    <w:rsid w:val="00E44589"/>
    <w:rsid w:val="00E51248"/>
    <w:rsid w:val="00E51470"/>
    <w:rsid w:val="00E51C73"/>
    <w:rsid w:val="00E6300C"/>
    <w:rsid w:val="00EC3CA5"/>
    <w:rsid w:val="00ED4840"/>
    <w:rsid w:val="00F07B40"/>
    <w:rsid w:val="00F21C31"/>
    <w:rsid w:val="00F378C0"/>
    <w:rsid w:val="00F50800"/>
    <w:rsid w:val="00F51AF6"/>
    <w:rsid w:val="00F541F3"/>
    <w:rsid w:val="00F66CD7"/>
    <w:rsid w:val="00F73742"/>
    <w:rsid w:val="00F80E53"/>
    <w:rsid w:val="00F91E56"/>
    <w:rsid w:val="00F96012"/>
    <w:rsid w:val="00FA025E"/>
    <w:rsid w:val="00FB1A2D"/>
    <w:rsid w:val="00FB48DE"/>
    <w:rsid w:val="00FB5650"/>
    <w:rsid w:val="00FD5EF6"/>
    <w:rsid w:val="00FD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CE"/>
  </w:style>
  <w:style w:type="paragraph" w:styleId="Heading1">
    <w:name w:val="heading 1"/>
    <w:basedOn w:val="Normal"/>
    <w:next w:val="Normal"/>
    <w:link w:val="Heading1Char"/>
    <w:qFormat/>
    <w:rsid w:val="005103DF"/>
    <w:pPr>
      <w:keepNext/>
      <w:spacing w:after="0" w:line="240" w:lineRule="auto"/>
      <w:outlineLvl w:val="0"/>
    </w:pPr>
    <w:rPr>
      <w:rFonts w:ascii="Trebuchet MS" w:eastAsia="Times New Roman" w:hAnsi="Trebuchet MS" w:cs="Times New Roman"/>
      <w:sz w:val="28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5103DF"/>
    <w:pPr>
      <w:keepNext/>
      <w:spacing w:after="0" w:line="240" w:lineRule="auto"/>
      <w:jc w:val="center"/>
      <w:outlineLvl w:val="1"/>
    </w:pPr>
    <w:rPr>
      <w:rFonts w:ascii="Trebuchet MS" w:eastAsia="Times New Roman" w:hAnsi="Trebuchet MS" w:cs="Times New Roman"/>
      <w:sz w:val="28"/>
      <w:szCs w:val="24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5103DF"/>
    <w:pPr>
      <w:keepNext/>
      <w:spacing w:after="0" w:line="240" w:lineRule="auto"/>
      <w:jc w:val="center"/>
      <w:outlineLvl w:val="3"/>
    </w:pPr>
    <w:rPr>
      <w:rFonts w:ascii="Trebuchet MS" w:eastAsia="Times New Roman" w:hAnsi="Trebuchet MS" w:cs="Times New Roman"/>
      <w:b/>
      <w:caps/>
      <w:sz w:val="24"/>
      <w:szCs w:val="24"/>
      <w:u w:val="single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semiHidden/>
    <w:rsid w:val="00656762"/>
    <w:pPr>
      <w:spacing w:after="0" w:line="240" w:lineRule="auto"/>
      <w:ind w:left="360" w:right="-720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A4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8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03DF"/>
    <w:rPr>
      <w:rFonts w:ascii="Trebuchet MS" w:eastAsia="Times New Roman" w:hAnsi="Trebuchet MS" w:cs="Times New Roman"/>
      <w:sz w:val="28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5103DF"/>
    <w:rPr>
      <w:rFonts w:ascii="Trebuchet MS" w:eastAsia="Times New Roman" w:hAnsi="Trebuchet MS" w:cs="Times New Roman"/>
      <w:sz w:val="28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5103DF"/>
    <w:rPr>
      <w:rFonts w:ascii="Trebuchet MS" w:eastAsia="Times New Roman" w:hAnsi="Trebuchet MS" w:cs="Times New Roman"/>
      <w:b/>
      <w:caps/>
      <w:sz w:val="24"/>
      <w:szCs w:val="24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-u.ac.in/online-pay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-u.ac.in/online-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tn.gov.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-u.ac.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-u.ac.in/online-pa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SECTION</dc:creator>
  <cp:lastModifiedBy>GENERAL SECTION</cp:lastModifiedBy>
  <cp:revision>4</cp:revision>
  <cp:lastPrinted>2023-02-20T04:29:00Z</cp:lastPrinted>
  <dcterms:created xsi:type="dcterms:W3CDTF">2023-02-21T05:44:00Z</dcterms:created>
  <dcterms:modified xsi:type="dcterms:W3CDTF">2023-02-21T05:45:00Z</dcterms:modified>
</cp:coreProperties>
</file>