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6364F6" w:rsidRDefault="006364F6" w:rsidP="006364F6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CA</w:t>
      </w:r>
      <w:r w:rsidRPr="007B3F7B">
        <w:rPr>
          <w:rFonts w:ascii="Times New Roman" w:hAnsi="Times New Roman"/>
        </w:rPr>
        <w:t>/Equip /</w:t>
      </w:r>
      <w:r>
        <w:rPr>
          <w:rFonts w:ascii="Times New Roman" w:hAnsi="Times New Roman"/>
        </w:rPr>
        <w:t>14158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150933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167B32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7B32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167B32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6364F6" w:rsidRPr="006364F6">
        <w:rPr>
          <w:rFonts w:ascii="Times New Roman" w:hAnsi="Times New Roman"/>
          <w:b/>
          <w:bCs/>
          <w:sz w:val="24"/>
          <w:szCs w:val="24"/>
        </w:rPr>
        <w:t>purchase of 2 Nos. of 5 KVA Online UPS and 20 Nos. of Exide EL 100AH Tubular (with Battery stand, Interlink cable and Installation) under buy back scheme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6364F6">
        <w:rPr>
          <w:rFonts w:ascii="Times New Roman" w:hAnsi="Times New Roman"/>
          <w:bCs/>
          <w:sz w:val="24"/>
          <w:szCs w:val="24"/>
        </w:rPr>
        <w:t>Computer Applications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0CC" w:rsidRDefault="00D350C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0CC" w:rsidRDefault="00D350C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0CC" w:rsidRDefault="00D350C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167B32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7B3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D350CC">
      <w:pgSz w:w="11906" w:h="16838" w:code="9"/>
      <w:pgMar w:top="851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114A9"/>
    <w:rsid w:val="000217CD"/>
    <w:rsid w:val="0002473A"/>
    <w:rsid w:val="000302C9"/>
    <w:rsid w:val="0004033E"/>
    <w:rsid w:val="00067CA3"/>
    <w:rsid w:val="000718BF"/>
    <w:rsid w:val="00084CE0"/>
    <w:rsid w:val="000852AA"/>
    <w:rsid w:val="0009158E"/>
    <w:rsid w:val="000B2A24"/>
    <w:rsid w:val="000D490A"/>
    <w:rsid w:val="000E4247"/>
    <w:rsid w:val="00101BC8"/>
    <w:rsid w:val="001047EE"/>
    <w:rsid w:val="00111376"/>
    <w:rsid w:val="00114222"/>
    <w:rsid w:val="00114CFA"/>
    <w:rsid w:val="0012585A"/>
    <w:rsid w:val="00132784"/>
    <w:rsid w:val="001404DD"/>
    <w:rsid w:val="00150933"/>
    <w:rsid w:val="00150BFB"/>
    <w:rsid w:val="00155838"/>
    <w:rsid w:val="00167B32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1554B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83F22"/>
    <w:rsid w:val="00284483"/>
    <w:rsid w:val="00293D4B"/>
    <w:rsid w:val="00294840"/>
    <w:rsid w:val="002A2517"/>
    <w:rsid w:val="002B70C7"/>
    <w:rsid w:val="002C2E36"/>
    <w:rsid w:val="002D66F3"/>
    <w:rsid w:val="002F2F8D"/>
    <w:rsid w:val="003034A5"/>
    <w:rsid w:val="003078F2"/>
    <w:rsid w:val="0031351E"/>
    <w:rsid w:val="00314531"/>
    <w:rsid w:val="003255F9"/>
    <w:rsid w:val="00330B21"/>
    <w:rsid w:val="003319EB"/>
    <w:rsid w:val="003367EA"/>
    <w:rsid w:val="00340369"/>
    <w:rsid w:val="003407F9"/>
    <w:rsid w:val="003435B1"/>
    <w:rsid w:val="003514B1"/>
    <w:rsid w:val="00354F4D"/>
    <w:rsid w:val="0035720B"/>
    <w:rsid w:val="0035766E"/>
    <w:rsid w:val="00360491"/>
    <w:rsid w:val="00364181"/>
    <w:rsid w:val="00370566"/>
    <w:rsid w:val="00377880"/>
    <w:rsid w:val="003A785B"/>
    <w:rsid w:val="003A7951"/>
    <w:rsid w:val="003B1CFE"/>
    <w:rsid w:val="003B26D5"/>
    <w:rsid w:val="003C0FF0"/>
    <w:rsid w:val="003C454C"/>
    <w:rsid w:val="003D2EDC"/>
    <w:rsid w:val="003E28E2"/>
    <w:rsid w:val="003E512C"/>
    <w:rsid w:val="003F4919"/>
    <w:rsid w:val="003F5D5F"/>
    <w:rsid w:val="00430901"/>
    <w:rsid w:val="0046293B"/>
    <w:rsid w:val="004654C0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853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20A2F"/>
    <w:rsid w:val="00630707"/>
    <w:rsid w:val="00631CC2"/>
    <w:rsid w:val="00635846"/>
    <w:rsid w:val="006364F6"/>
    <w:rsid w:val="00644CB2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192B"/>
    <w:rsid w:val="007E778D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122E"/>
    <w:rsid w:val="00895968"/>
    <w:rsid w:val="0089664F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2B20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15AC8"/>
    <w:rsid w:val="00A22BE4"/>
    <w:rsid w:val="00A325B1"/>
    <w:rsid w:val="00A37BDE"/>
    <w:rsid w:val="00A4007A"/>
    <w:rsid w:val="00A50B85"/>
    <w:rsid w:val="00A51F48"/>
    <w:rsid w:val="00A84E86"/>
    <w:rsid w:val="00A87084"/>
    <w:rsid w:val="00A96522"/>
    <w:rsid w:val="00AA1309"/>
    <w:rsid w:val="00AB2041"/>
    <w:rsid w:val="00AC4FF2"/>
    <w:rsid w:val="00AD20D3"/>
    <w:rsid w:val="00AD3AC5"/>
    <w:rsid w:val="00AE37B9"/>
    <w:rsid w:val="00AF396A"/>
    <w:rsid w:val="00B03E1A"/>
    <w:rsid w:val="00B114E9"/>
    <w:rsid w:val="00B178CE"/>
    <w:rsid w:val="00B179C1"/>
    <w:rsid w:val="00B215F1"/>
    <w:rsid w:val="00B313E3"/>
    <w:rsid w:val="00B4519F"/>
    <w:rsid w:val="00B46663"/>
    <w:rsid w:val="00B46B2D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90CF9"/>
    <w:rsid w:val="00BA2536"/>
    <w:rsid w:val="00BA414A"/>
    <w:rsid w:val="00BB29CB"/>
    <w:rsid w:val="00BC3CE9"/>
    <w:rsid w:val="00BE7996"/>
    <w:rsid w:val="00BF244B"/>
    <w:rsid w:val="00BF2A2F"/>
    <w:rsid w:val="00BF2FB6"/>
    <w:rsid w:val="00C00640"/>
    <w:rsid w:val="00C023D1"/>
    <w:rsid w:val="00C0257D"/>
    <w:rsid w:val="00C26275"/>
    <w:rsid w:val="00C32584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50C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39D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493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3AF6"/>
    <w:rsid w:val="00F26D17"/>
    <w:rsid w:val="00F3436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  <w:rsid w:val="00FF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294</cp:revision>
  <cp:lastPrinted>2025-08-22T10:00:00Z</cp:lastPrinted>
  <dcterms:created xsi:type="dcterms:W3CDTF">2023-08-17T05:22:00Z</dcterms:created>
  <dcterms:modified xsi:type="dcterms:W3CDTF">2025-12-07T01:48:00Z</dcterms:modified>
</cp:coreProperties>
</file>