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447C" w14:textId="77777777" w:rsidR="0044779E" w:rsidRPr="00B724D2" w:rsidRDefault="0044779E" w:rsidP="0044779E">
      <w:pPr>
        <w:jc w:val="center"/>
        <w:rPr>
          <w:rFonts w:ascii="Book Antiqua" w:hAnsi="Book Antiqua" w:cs="Arial"/>
          <w:b/>
          <w:bCs/>
          <w:sz w:val="23"/>
          <w:szCs w:val="23"/>
          <w:u w:val="single"/>
        </w:rPr>
      </w:pPr>
      <w:r w:rsidRPr="00B724D2">
        <w:rPr>
          <w:rFonts w:ascii="Book Antiqua" w:hAnsi="Book Antiqua" w:cs="Arial"/>
          <w:b/>
          <w:bCs/>
          <w:sz w:val="23"/>
          <w:szCs w:val="23"/>
          <w:u w:val="single"/>
        </w:rPr>
        <w:t>e-TENDER NOTICE</w:t>
      </w:r>
    </w:p>
    <w:p w14:paraId="781D2967" w14:textId="77777777" w:rsidR="0044779E" w:rsidRPr="00B724D2" w:rsidRDefault="0044779E" w:rsidP="0044779E">
      <w:pPr>
        <w:jc w:val="center"/>
        <w:rPr>
          <w:rFonts w:ascii="Book Antiqua" w:hAnsi="Book Antiqua" w:cs="Arial"/>
          <w:b/>
          <w:bCs/>
          <w:sz w:val="11"/>
          <w:szCs w:val="11"/>
          <w:u w:val="single"/>
        </w:rPr>
      </w:pPr>
    </w:p>
    <w:p w14:paraId="11CA44E3" w14:textId="25FBECC7" w:rsidR="0044779E" w:rsidRPr="00B724D2" w:rsidRDefault="0044779E" w:rsidP="0044779E">
      <w:pPr>
        <w:pStyle w:val="Heading7"/>
        <w:ind w:right="4"/>
        <w:jc w:val="left"/>
        <w:rPr>
          <w:rFonts w:ascii="Book Antiqua" w:hAnsi="Book Antiqua" w:cs="Arial"/>
          <w:sz w:val="23"/>
          <w:szCs w:val="23"/>
        </w:rPr>
      </w:pPr>
      <w:r w:rsidRPr="00B724D2">
        <w:rPr>
          <w:rFonts w:ascii="Book Antiqua" w:hAnsi="Book Antiqua" w:cs="Arial"/>
          <w:sz w:val="23"/>
          <w:szCs w:val="23"/>
        </w:rPr>
        <w:t xml:space="preserve">E-Tender Notice No: </w:t>
      </w:r>
      <w:r w:rsidRPr="004472EE">
        <w:rPr>
          <w:rFonts w:ascii="Book Antiqua" w:hAnsi="Book Antiqua"/>
        </w:rPr>
        <w:t>BU/R-D</w:t>
      </w:r>
      <w:r>
        <w:rPr>
          <w:rFonts w:ascii="Book Antiqua" w:hAnsi="Book Antiqua"/>
        </w:rPr>
        <w:t>8</w:t>
      </w:r>
      <w:r w:rsidRPr="004472EE">
        <w:rPr>
          <w:rFonts w:ascii="Book Antiqua" w:hAnsi="Book Antiqua"/>
        </w:rPr>
        <w:t>/1108</w:t>
      </w:r>
      <w:r>
        <w:rPr>
          <w:rFonts w:ascii="Book Antiqua" w:hAnsi="Book Antiqua"/>
        </w:rPr>
        <w:t>3</w:t>
      </w:r>
      <w:r w:rsidRPr="004472EE">
        <w:rPr>
          <w:rFonts w:ascii="Book Antiqua" w:hAnsi="Book Antiqua"/>
        </w:rPr>
        <w:t xml:space="preserve">/HG&amp;MB-Equip/2026-27 </w:t>
      </w:r>
      <w:r>
        <w:rPr>
          <w:rFonts w:ascii="Book Antiqua" w:hAnsi="Book Antiqua"/>
        </w:rPr>
        <w:tab/>
      </w:r>
      <w:r>
        <w:rPr>
          <w:rFonts w:ascii="Book Antiqua" w:hAnsi="Book Antiqua" w:cs="Arial"/>
          <w:sz w:val="23"/>
          <w:szCs w:val="23"/>
        </w:rPr>
        <w:t xml:space="preserve"> </w:t>
      </w:r>
      <w:r w:rsidRPr="00B724D2">
        <w:rPr>
          <w:rFonts w:ascii="Book Antiqua" w:hAnsi="Book Antiqua" w:cs="Arial"/>
          <w:sz w:val="23"/>
          <w:szCs w:val="23"/>
        </w:rPr>
        <w:t xml:space="preserve">Date : </w:t>
      </w:r>
      <w:r>
        <w:rPr>
          <w:rFonts w:ascii="Book Antiqua" w:hAnsi="Book Antiqua" w:cs="Arial"/>
          <w:sz w:val="23"/>
          <w:szCs w:val="23"/>
        </w:rPr>
        <w:t>09.09</w:t>
      </w:r>
      <w:r w:rsidRPr="00B724D2">
        <w:rPr>
          <w:rFonts w:ascii="Book Antiqua" w:hAnsi="Book Antiqua" w:cs="Arial"/>
          <w:sz w:val="23"/>
          <w:szCs w:val="23"/>
        </w:rPr>
        <w:t>.2026</w:t>
      </w:r>
    </w:p>
    <w:p w14:paraId="17C184AB" w14:textId="77777777" w:rsidR="0044779E" w:rsidRPr="00B724D2" w:rsidRDefault="0044779E" w:rsidP="0044779E">
      <w:pPr>
        <w:pStyle w:val="Heading7"/>
        <w:spacing w:line="360" w:lineRule="auto"/>
        <w:ind w:right="27"/>
        <w:jc w:val="both"/>
        <w:rPr>
          <w:rFonts w:ascii="Book Antiqua" w:hAnsi="Book Antiqua" w:cs="Arial"/>
          <w:b w:val="0"/>
          <w:sz w:val="23"/>
          <w:szCs w:val="23"/>
        </w:rPr>
      </w:pPr>
    </w:p>
    <w:p w14:paraId="760B638B" w14:textId="28C2F85C" w:rsidR="0044779E" w:rsidRPr="00B724D2" w:rsidRDefault="0044779E" w:rsidP="0044779E">
      <w:pPr>
        <w:pStyle w:val="Heading7"/>
        <w:spacing w:line="360" w:lineRule="auto"/>
        <w:ind w:right="27" w:firstLine="720"/>
        <w:jc w:val="both"/>
        <w:rPr>
          <w:rFonts w:ascii="Book Antiqua" w:hAnsi="Book Antiqua" w:cs="Arial"/>
          <w:bCs/>
          <w:sz w:val="23"/>
          <w:szCs w:val="23"/>
        </w:rPr>
      </w:pPr>
      <w:r>
        <w:rPr>
          <w:rFonts w:ascii="Book Antiqua" w:hAnsi="Book Antiqu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A5280" wp14:editId="2B416EF6">
                <wp:simplePos x="0" y="0"/>
                <wp:positionH relativeFrom="column">
                  <wp:posOffset>4037330</wp:posOffset>
                </wp:positionH>
                <wp:positionV relativeFrom="paragraph">
                  <wp:posOffset>357505</wp:posOffset>
                </wp:positionV>
                <wp:extent cx="207010" cy="53340"/>
                <wp:effectExtent l="0" t="19050" r="40640" b="41910"/>
                <wp:wrapNone/>
                <wp:docPr id="1" name="Arrow: Righ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1E69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317.9pt;margin-top:28.15pt;width:16.3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" adj="18817" fillcolor="#4f81bd" strokecolor="#385d8a" strokeweight="2pt">
                <v:path arrowok="t"/>
              </v:shape>
            </w:pict>
          </mc:Fallback>
        </mc:AlternateContent>
      </w:r>
      <w:r>
        <w:rPr>
          <w:rFonts w:ascii="Book Antiqua" w:hAnsi="Book Antiqu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BF7E2" wp14:editId="4B234334">
                <wp:simplePos x="0" y="0"/>
                <wp:positionH relativeFrom="column">
                  <wp:posOffset>2056765</wp:posOffset>
                </wp:positionH>
                <wp:positionV relativeFrom="paragraph">
                  <wp:posOffset>367030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4682A" id="Arrow: Right 264" o:spid="_x0000_s1026" type="#_x0000_t13" style="position:absolute;margin-left:161.95pt;margin-top:28.9pt;width:16.3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" adj="18817" fillcolor="#4f81bd" strokecolor="#385d8a" strokeweight="2pt">
                <v:path arrowok="t"/>
              </v:shape>
            </w:pict>
          </mc:Fallback>
        </mc:AlternateContent>
      </w:r>
      <w:r w:rsidRPr="00B724D2">
        <w:rPr>
          <w:rFonts w:ascii="Book Antiqua" w:hAnsi="Book Antiqua" w:cs="Arial"/>
          <w:b w:val="0"/>
          <w:sz w:val="23"/>
          <w:szCs w:val="23"/>
        </w:rPr>
        <w:t xml:space="preserve">Online bids are invited through Tamil Nadu Government e-procurement portal website </w:t>
      </w:r>
      <w:hyperlink r:id="rId4" w:history="1">
        <w:r w:rsidRPr="00B724D2">
          <w:rPr>
            <w:rStyle w:val="Hyperlink"/>
            <w:rFonts w:ascii="Book Antiqua" w:hAnsi="Book Antiqua" w:cs="Arial"/>
            <w:b w:val="0"/>
            <w:sz w:val="23"/>
            <w:szCs w:val="23"/>
          </w:rPr>
          <w:t>www.tntenders.gov.in</w:t>
        </w:r>
      </w:hyperlink>
      <w:r w:rsidRPr="00B724D2">
        <w:rPr>
          <w:rFonts w:ascii="Book Antiqua" w:hAnsi="Book Antiqua" w:cs="Arial"/>
          <w:b w:val="0"/>
          <w:sz w:val="23"/>
          <w:szCs w:val="23"/>
        </w:rPr>
        <w:t xml:space="preserve">       </w:t>
      </w:r>
      <w:r>
        <w:rPr>
          <w:rFonts w:ascii="Book Antiqua" w:hAnsi="Book Antiqua" w:cs="Arial"/>
          <w:b w:val="0"/>
          <w:sz w:val="23"/>
          <w:szCs w:val="23"/>
        </w:rPr>
        <w:t xml:space="preserve">  </w:t>
      </w:r>
      <w:r w:rsidRPr="00B724D2">
        <w:rPr>
          <w:rFonts w:ascii="Book Antiqua" w:hAnsi="Book Antiqua" w:cs="Arial"/>
          <w:b w:val="0"/>
          <w:sz w:val="23"/>
          <w:szCs w:val="23"/>
        </w:rPr>
        <w:t xml:space="preserve">Tenders by Organization       </w:t>
      </w:r>
      <w:r>
        <w:rPr>
          <w:rFonts w:ascii="Book Antiqua" w:hAnsi="Book Antiqua" w:cs="Arial"/>
          <w:b w:val="0"/>
          <w:sz w:val="23"/>
          <w:szCs w:val="23"/>
        </w:rPr>
        <w:t xml:space="preserve">   </w:t>
      </w:r>
      <w:r w:rsidRPr="00B724D2">
        <w:rPr>
          <w:rFonts w:ascii="Book Antiqua" w:hAnsi="Book Antiqua" w:cs="Arial"/>
          <w:b w:val="0"/>
          <w:sz w:val="23"/>
          <w:szCs w:val="23"/>
        </w:rPr>
        <w:t xml:space="preserve">Higher Education for the </w:t>
      </w:r>
      <w:r>
        <w:rPr>
          <w:rFonts w:ascii="Book Antiqua" w:hAnsi="Book Antiqua"/>
          <w:bCs/>
          <w:sz w:val="23"/>
          <w:szCs w:val="23"/>
        </w:rPr>
        <w:t>P</w:t>
      </w:r>
      <w:r w:rsidRPr="00B85A67">
        <w:rPr>
          <w:rFonts w:ascii="Book Antiqua" w:hAnsi="Book Antiqua"/>
          <w:bCs/>
          <w:sz w:val="23"/>
          <w:szCs w:val="23"/>
        </w:rPr>
        <w:t>urchase of  Halogen Lamp in UV Visible Spectrophotometer V 730”</w:t>
      </w:r>
      <w:r>
        <w:rPr>
          <w:rFonts w:ascii="Book Antiqua" w:hAnsi="Book Antiqua"/>
          <w:bCs/>
          <w:sz w:val="23"/>
          <w:szCs w:val="23"/>
        </w:rPr>
        <w:t xml:space="preserve"> to the Department of </w:t>
      </w:r>
      <w:r w:rsidRPr="00015E37">
        <w:rPr>
          <w:rFonts w:ascii="Book Antiqua" w:hAnsi="Book Antiqua" w:cs="Arial"/>
          <w:bCs/>
          <w:sz w:val="23"/>
          <w:szCs w:val="23"/>
        </w:rPr>
        <w:t xml:space="preserve">Human Genetics and Molecular Biology, </w:t>
      </w:r>
      <w:r>
        <w:rPr>
          <w:rFonts w:ascii="Book Antiqua" w:hAnsi="Book Antiqua" w:cs="Arial"/>
          <w:bCs/>
          <w:sz w:val="23"/>
          <w:szCs w:val="23"/>
        </w:rPr>
        <w:t xml:space="preserve"> </w:t>
      </w:r>
      <w:r w:rsidRPr="00B724D2">
        <w:rPr>
          <w:rFonts w:ascii="Book Antiqua" w:hAnsi="Book Antiqua" w:cs="Arial"/>
          <w:bCs/>
          <w:sz w:val="23"/>
          <w:szCs w:val="23"/>
        </w:rPr>
        <w:t>Bharathiar University, Coimbatore.</w:t>
      </w:r>
      <w:r w:rsidRPr="00B724D2">
        <w:rPr>
          <w:rFonts w:ascii="Book Antiqua" w:hAnsi="Book Antiqua"/>
          <w:noProof/>
          <w:sz w:val="23"/>
          <w:szCs w:val="23"/>
        </w:rPr>
        <w:t xml:space="preserve"> </w:t>
      </w:r>
    </w:p>
    <w:p w14:paraId="2DF6BA04" w14:textId="77777777" w:rsidR="0044779E" w:rsidRPr="00B724D2" w:rsidRDefault="0044779E" w:rsidP="0044779E">
      <w:pPr>
        <w:rPr>
          <w:rFonts w:ascii="Book Antiqua" w:hAnsi="Book Antiqua"/>
          <w:sz w:val="23"/>
          <w:szCs w:val="23"/>
          <w:lang w:bidi="ar-SA"/>
        </w:rPr>
      </w:pPr>
    </w:p>
    <w:p w14:paraId="6D4B024B" w14:textId="551D6134" w:rsidR="0044779E" w:rsidRPr="00B724D2" w:rsidRDefault="0044779E" w:rsidP="0044779E">
      <w:pPr>
        <w:ind w:left="7200"/>
        <w:rPr>
          <w:rFonts w:ascii="Book Antiqua" w:hAnsi="Book Antiqua"/>
          <w:sz w:val="23"/>
          <w:szCs w:val="23"/>
          <w:lang w:bidi="ar-SA"/>
        </w:rPr>
      </w:pPr>
      <w:r w:rsidRPr="00B724D2">
        <w:rPr>
          <w:rFonts w:ascii="Book Antiqua" w:hAnsi="Book Antiqua"/>
          <w:b/>
          <w:bCs/>
          <w:sz w:val="23"/>
          <w:szCs w:val="23"/>
          <w:lang w:bidi="ar-SA"/>
        </w:rPr>
        <w:t xml:space="preserve">           </w:t>
      </w:r>
      <w:r>
        <w:rPr>
          <w:rFonts w:ascii="Book Antiqua" w:hAnsi="Book Antiqua"/>
          <w:b/>
          <w:bCs/>
          <w:sz w:val="23"/>
          <w:szCs w:val="23"/>
          <w:lang w:bidi="ar-SA"/>
        </w:rPr>
        <w:t xml:space="preserve">   </w:t>
      </w:r>
      <w:r w:rsidRPr="00B724D2">
        <w:rPr>
          <w:rFonts w:ascii="Book Antiqua" w:hAnsi="Book Antiqua"/>
          <w:b/>
          <w:bCs/>
          <w:sz w:val="23"/>
          <w:szCs w:val="23"/>
          <w:lang w:bidi="ar-SA"/>
        </w:rPr>
        <w:t>REGISTRAR</w:t>
      </w:r>
    </w:p>
    <w:p w14:paraId="59C0EDBF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596D9C0A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5D081BCD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1B1F5E18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1D69714C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712C3B63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48EF2972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1A15C439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50156EF6" w14:textId="77777777" w:rsidR="0044779E" w:rsidRDefault="0044779E" w:rsidP="0044779E">
      <w:pPr>
        <w:rPr>
          <w:rFonts w:ascii="Book Antiqua" w:hAnsi="Book Antiqua"/>
          <w:sz w:val="24"/>
          <w:szCs w:val="24"/>
        </w:rPr>
      </w:pPr>
    </w:p>
    <w:p w14:paraId="7FAC1103" w14:textId="77777777" w:rsidR="006E2318" w:rsidRDefault="006E2318"/>
    <w:sectPr w:rsidR="006E23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B2"/>
    <w:rsid w:val="001564B2"/>
    <w:rsid w:val="0044779E"/>
    <w:rsid w:val="006E2318"/>
    <w:rsid w:val="00701015"/>
    <w:rsid w:val="0071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6117"/>
  <w15:chartTrackingRefBased/>
  <w15:docId w15:val="{58156390-EAF9-478D-8BAF-D823F46B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79E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44779E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44779E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47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ntenders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REG-D8</dc:creator>
  <cp:keywords/>
  <dc:description/>
  <cp:lastModifiedBy>CIWS</cp:lastModifiedBy>
  <cp:revision>4</cp:revision>
  <dcterms:created xsi:type="dcterms:W3CDTF">2026-09-25T09:54:00Z</dcterms:created>
  <dcterms:modified xsi:type="dcterms:W3CDTF">2026-09-25T10:29:00Z</dcterms:modified>
</cp:coreProperties>
</file>